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DD" w:rsidRPr="00487573" w:rsidRDefault="006D39EF" w:rsidP="005C293A">
      <w:pPr>
        <w:widowControl w:val="0"/>
        <w:suppressAutoHyphens/>
        <w:spacing w:after="113" w:line="240" w:lineRule="auto"/>
        <w:ind w:firstLine="0"/>
        <w:jc w:val="left"/>
        <w:outlineLvl w:val="0"/>
        <w:rPr>
          <w:rFonts w:ascii="Arial" w:eastAsia="DejaVu Sans" w:hAnsi="Arial" w:cs="Arial"/>
          <w:b/>
          <w:bCs/>
          <w:kern w:val="1"/>
          <w:sz w:val="20"/>
          <w:szCs w:val="20"/>
          <w:lang w:eastAsia="ar-SA"/>
        </w:rPr>
      </w:pPr>
      <w:r w:rsidRPr="00487573">
        <w:rPr>
          <w:rFonts w:ascii="Arial" w:eastAsia="DejaVu Sans" w:hAnsi="Arial" w:cs="Arial"/>
          <w:b/>
          <w:bCs/>
          <w:kern w:val="1"/>
          <w:sz w:val="20"/>
          <w:szCs w:val="20"/>
          <w:lang w:eastAsia="ar-SA"/>
        </w:rPr>
        <w:t>Recomandări şi instrucţiuni de completare a fişei de prezentare pentru broşura structurilor de cercetare din Universitatea Tehnică din Cluj-Napoca</w:t>
      </w:r>
    </w:p>
    <w:p w:rsidR="00E82523" w:rsidRDefault="00E82523" w:rsidP="00487573">
      <w:pPr>
        <w:pStyle w:val="HTMLPreformatted"/>
        <w:spacing w:after="120"/>
        <w:rPr>
          <w:rFonts w:ascii="Arial" w:eastAsia="DejaVu Sans" w:hAnsi="Arial" w:cs="Arial"/>
          <w:bCs/>
          <w:kern w:val="1"/>
          <w:lang w:eastAsia="ar-SA"/>
        </w:rPr>
      </w:pPr>
    </w:p>
    <w:p w:rsidR="008C2052" w:rsidRPr="00487573" w:rsidRDefault="008C2052" w:rsidP="00487573">
      <w:pPr>
        <w:pStyle w:val="HTMLPreformatted"/>
        <w:spacing w:after="120"/>
        <w:rPr>
          <w:rStyle w:val="Hyperlink"/>
          <w:rFonts w:ascii="Arial" w:hAnsi="Arial" w:cs="Arial"/>
          <w:color w:val="auto"/>
          <w:u w:val="none"/>
        </w:rPr>
      </w:pPr>
      <w:r w:rsidRPr="00487573">
        <w:rPr>
          <w:rFonts w:ascii="Arial" w:eastAsia="DejaVu Sans" w:hAnsi="Arial" w:cs="Arial"/>
          <w:bCs/>
          <w:kern w:val="1"/>
          <w:lang w:eastAsia="ar-SA"/>
        </w:rPr>
        <w:t xml:space="preserve">Informaţiile din fişele postate pe site-ul </w:t>
      </w:r>
      <w:hyperlink r:id="rId8" w:history="1">
        <w:r w:rsidRPr="00487573">
          <w:rPr>
            <w:rStyle w:val="Hyperlink"/>
            <w:rFonts w:ascii="Arial" w:eastAsia="DejaVu Sans" w:hAnsi="Arial" w:cs="Arial"/>
            <w:kern w:val="1"/>
            <w:lang w:val="en-GB" w:eastAsia="ar-SA"/>
          </w:rPr>
          <w:t>http://research.utcluj.ro/index.php/domenii-de-cercetare.html</w:t>
        </w:r>
      </w:hyperlink>
      <w:r w:rsidRPr="00487573">
        <w:rPr>
          <w:rFonts w:ascii="Arial" w:eastAsia="DejaVu Sans" w:hAnsi="Arial" w:cs="Arial"/>
          <w:color w:val="0000FF"/>
          <w:kern w:val="1"/>
          <w:lang w:val="en-GB" w:eastAsia="ar-SA"/>
        </w:rPr>
        <w:t xml:space="preserve"> </w:t>
      </w:r>
      <w:r w:rsidRPr="00487573">
        <w:rPr>
          <w:rFonts w:ascii="Arial" w:eastAsia="DejaVu Sans" w:hAnsi="Arial" w:cs="Arial"/>
          <w:kern w:val="1"/>
          <w:lang w:val="en-GB" w:eastAsia="ar-SA"/>
        </w:rPr>
        <w:t xml:space="preserve">se vor actualiza cu datele din 2013 şi se vor transmite pentru postare până la data de </w:t>
      </w:r>
      <w:r w:rsidR="00487573" w:rsidRPr="00487573">
        <w:rPr>
          <w:rFonts w:ascii="Arial" w:eastAsia="DejaVu Sans" w:hAnsi="Arial" w:cs="Arial"/>
          <w:b/>
          <w:kern w:val="1"/>
          <w:lang w:val="en-GB" w:eastAsia="ar-SA"/>
        </w:rPr>
        <w:t>31.01.2014</w:t>
      </w:r>
      <w:r w:rsidRPr="00487573">
        <w:rPr>
          <w:rFonts w:ascii="Arial" w:eastAsia="DejaVu Sans" w:hAnsi="Arial" w:cs="Arial"/>
          <w:kern w:val="1"/>
          <w:lang w:val="en-GB" w:eastAsia="ar-SA"/>
        </w:rPr>
        <w:t xml:space="preserve">. Aceste fişe vor fi postate şi pe site-ul: </w:t>
      </w:r>
      <w:hyperlink r:id="rId9" w:tgtFrame="_blank" w:history="1">
        <w:r w:rsidRPr="00487573">
          <w:rPr>
            <w:rStyle w:val="Hyperlink"/>
            <w:rFonts w:ascii="Arial" w:hAnsi="Arial" w:cs="Arial"/>
          </w:rPr>
          <w:t>http://www.researchforindustry.ro/search?q=utcn</w:t>
        </w:r>
      </w:hyperlink>
      <w:r w:rsidRPr="00487573">
        <w:rPr>
          <w:rStyle w:val="Hyperlink"/>
          <w:rFonts w:ascii="Arial" w:hAnsi="Arial" w:cs="Arial"/>
          <w:u w:val="none"/>
        </w:rPr>
        <w:t xml:space="preserve"> </w:t>
      </w:r>
      <w:r w:rsidRPr="00487573">
        <w:rPr>
          <w:rStyle w:val="Hyperlink"/>
          <w:rFonts w:ascii="Arial" w:hAnsi="Arial" w:cs="Arial"/>
          <w:color w:val="auto"/>
          <w:u w:val="none"/>
        </w:rPr>
        <w:t xml:space="preserve">în vederea promovării structurilor de cercetare la nivel internaţional cu scopul obţinerii de parteneriate în proiecte de anvergură. </w:t>
      </w:r>
    </w:p>
    <w:p w:rsidR="006D39EF" w:rsidRPr="00487573" w:rsidRDefault="00487573" w:rsidP="005C293A">
      <w:pPr>
        <w:widowControl w:val="0"/>
        <w:suppressAutoHyphens/>
        <w:spacing w:after="113" w:line="240" w:lineRule="auto"/>
        <w:ind w:firstLine="0"/>
        <w:jc w:val="left"/>
        <w:outlineLvl w:val="0"/>
        <w:rPr>
          <w:rFonts w:ascii="Arial" w:eastAsia="DejaVu Sans" w:hAnsi="Arial" w:cs="Arial"/>
          <w:bCs/>
          <w:kern w:val="1"/>
          <w:sz w:val="20"/>
          <w:szCs w:val="20"/>
          <w:lang w:eastAsia="ar-SA"/>
        </w:rPr>
      </w:pPr>
      <w:r w:rsidRPr="00487573">
        <w:rPr>
          <w:rFonts w:ascii="Arial" w:eastAsia="DejaVu Sans" w:hAnsi="Arial" w:cs="Arial"/>
          <w:b/>
          <w:bCs/>
          <w:kern w:val="1"/>
          <w:sz w:val="20"/>
          <w:szCs w:val="20"/>
          <w:lang w:eastAsia="ar-SA"/>
        </w:rPr>
        <w:t xml:space="preserve">Broşura </w:t>
      </w:r>
      <w:r>
        <w:rPr>
          <w:rFonts w:ascii="Arial" w:eastAsia="DejaVu Sans" w:hAnsi="Arial" w:cs="Arial"/>
          <w:bCs/>
          <w:kern w:val="1"/>
          <w:sz w:val="20"/>
          <w:szCs w:val="20"/>
          <w:lang w:eastAsia="ar-SA"/>
        </w:rPr>
        <w:t>structurilor de cercetare va avea un format mai redus şi va conţine cele mai relevante şi reprezentative informaţii organizate ca în macheta de mai jos.</w:t>
      </w:r>
      <w:r w:rsidR="007E6184">
        <w:rPr>
          <w:rFonts w:ascii="Arial" w:eastAsia="DejaVu Sans" w:hAnsi="Arial" w:cs="Arial"/>
          <w:bCs/>
          <w:kern w:val="1"/>
          <w:sz w:val="20"/>
          <w:szCs w:val="20"/>
          <w:lang w:eastAsia="ar-SA"/>
        </w:rPr>
        <w:t xml:space="preserve"> </w:t>
      </w:r>
      <w:r w:rsidR="008C2052" w:rsidRPr="00487573">
        <w:rPr>
          <w:rFonts w:ascii="Arial" w:eastAsia="DejaVu Sans" w:hAnsi="Arial" w:cs="Arial"/>
          <w:bCs/>
          <w:kern w:val="1"/>
          <w:sz w:val="20"/>
          <w:szCs w:val="20"/>
          <w:lang w:eastAsia="ar-SA"/>
        </w:rPr>
        <w:t>Este obligatoriu</w:t>
      </w:r>
      <w:r w:rsidR="006D39EF" w:rsidRPr="00487573">
        <w:rPr>
          <w:rFonts w:ascii="Arial" w:eastAsia="DejaVu Sans" w:hAnsi="Arial" w:cs="Arial"/>
          <w:bCs/>
          <w:kern w:val="1"/>
          <w:sz w:val="20"/>
          <w:szCs w:val="20"/>
          <w:lang w:eastAsia="ar-SA"/>
        </w:rPr>
        <w:t xml:space="preserve"> ca informaţiile să fie inserate în machet</w:t>
      </w:r>
      <w:r w:rsidR="008E49E6">
        <w:rPr>
          <w:rFonts w:ascii="Arial" w:eastAsia="DejaVu Sans" w:hAnsi="Arial" w:cs="Arial"/>
          <w:bCs/>
          <w:kern w:val="1"/>
          <w:sz w:val="20"/>
          <w:szCs w:val="20"/>
          <w:lang w:eastAsia="ar-SA"/>
        </w:rPr>
        <w:t>ă în aşa fel î</w:t>
      </w:r>
      <w:r w:rsidR="006D39EF" w:rsidRPr="00487573">
        <w:rPr>
          <w:rFonts w:ascii="Arial" w:eastAsia="DejaVu Sans" w:hAnsi="Arial" w:cs="Arial"/>
          <w:bCs/>
          <w:kern w:val="1"/>
          <w:sz w:val="20"/>
          <w:szCs w:val="20"/>
          <w:lang w:eastAsia="ar-SA"/>
        </w:rPr>
        <w:t>ncât să nu fie depaşit spaţiul alocat</w:t>
      </w:r>
      <w:r w:rsidR="008C2052" w:rsidRPr="00487573">
        <w:rPr>
          <w:rFonts w:ascii="Arial" w:eastAsia="DejaVu Sans" w:hAnsi="Arial" w:cs="Arial"/>
          <w:bCs/>
          <w:kern w:val="1"/>
          <w:sz w:val="20"/>
          <w:szCs w:val="20"/>
          <w:lang w:eastAsia="ar-SA"/>
        </w:rPr>
        <w:t xml:space="preserve"> în broşură pentru o </w:t>
      </w:r>
      <w:r w:rsidR="008E49E6">
        <w:rPr>
          <w:rFonts w:ascii="Arial" w:eastAsia="DejaVu Sans" w:hAnsi="Arial" w:cs="Arial"/>
          <w:bCs/>
          <w:kern w:val="1"/>
          <w:sz w:val="20"/>
          <w:szCs w:val="20"/>
          <w:lang w:eastAsia="ar-SA"/>
        </w:rPr>
        <w:t>structura de cercetare:</w:t>
      </w:r>
      <w:r w:rsidR="008C2052" w:rsidRPr="00487573">
        <w:rPr>
          <w:rFonts w:ascii="Arial" w:eastAsia="DejaVu Sans" w:hAnsi="Arial" w:cs="Arial"/>
          <w:bCs/>
          <w:kern w:val="1"/>
          <w:sz w:val="20"/>
          <w:szCs w:val="20"/>
          <w:lang w:eastAsia="ar-SA"/>
        </w:rPr>
        <w:t xml:space="preserve"> </w:t>
      </w:r>
      <w:r w:rsidR="008C2052" w:rsidRPr="008E49E6">
        <w:rPr>
          <w:rFonts w:ascii="Arial" w:eastAsia="DejaVu Sans" w:hAnsi="Arial" w:cs="Arial"/>
          <w:b/>
          <w:bCs/>
          <w:kern w:val="1"/>
          <w:sz w:val="20"/>
          <w:szCs w:val="20"/>
          <w:lang w:eastAsia="ar-SA"/>
        </w:rPr>
        <w:t xml:space="preserve">1 filă, </w:t>
      </w:r>
      <w:r w:rsidR="008C2052" w:rsidRPr="007E6184">
        <w:rPr>
          <w:rFonts w:ascii="Arial" w:eastAsia="DejaVu Sans" w:hAnsi="Arial" w:cs="Arial"/>
          <w:bCs/>
          <w:kern w:val="1"/>
          <w:sz w:val="20"/>
          <w:szCs w:val="20"/>
          <w:lang w:eastAsia="ar-SA"/>
        </w:rPr>
        <w:t>respectiv</w:t>
      </w:r>
      <w:r w:rsidR="008C2052" w:rsidRPr="008E49E6">
        <w:rPr>
          <w:rFonts w:ascii="Arial" w:eastAsia="DejaVu Sans" w:hAnsi="Arial" w:cs="Arial"/>
          <w:b/>
          <w:bCs/>
          <w:kern w:val="1"/>
          <w:sz w:val="20"/>
          <w:szCs w:val="20"/>
          <w:lang w:eastAsia="ar-SA"/>
        </w:rPr>
        <w:t xml:space="preserve"> 2 pagini</w:t>
      </w:r>
      <w:r w:rsidR="008C2052" w:rsidRPr="00487573">
        <w:rPr>
          <w:rFonts w:ascii="Arial" w:eastAsia="DejaVu Sans" w:hAnsi="Arial" w:cs="Arial"/>
          <w:bCs/>
          <w:kern w:val="1"/>
          <w:sz w:val="20"/>
          <w:szCs w:val="20"/>
          <w:lang w:eastAsia="ar-SA"/>
        </w:rPr>
        <w:t>.</w:t>
      </w:r>
      <w:r w:rsidR="006D39EF" w:rsidRPr="00487573">
        <w:rPr>
          <w:rFonts w:ascii="Arial" w:eastAsia="DejaVu Sans" w:hAnsi="Arial" w:cs="Arial"/>
          <w:bCs/>
          <w:kern w:val="1"/>
          <w:sz w:val="20"/>
          <w:szCs w:val="20"/>
          <w:lang w:eastAsia="ar-SA"/>
        </w:rPr>
        <w:t xml:space="preserve"> </w:t>
      </w:r>
    </w:p>
    <w:p w:rsidR="00C7233D" w:rsidRPr="00487573" w:rsidRDefault="002D5C4A" w:rsidP="005C293A">
      <w:pPr>
        <w:widowControl w:val="0"/>
        <w:suppressAutoHyphens/>
        <w:spacing w:after="113" w:line="240" w:lineRule="auto"/>
        <w:ind w:firstLine="0"/>
        <w:jc w:val="left"/>
        <w:outlineLvl w:val="0"/>
        <w:rPr>
          <w:rFonts w:ascii="Arial" w:hAnsi="Arial" w:cs="Arial"/>
          <w:sz w:val="20"/>
          <w:szCs w:val="20"/>
          <w:lang w:val="it-IT"/>
        </w:rPr>
      </w:pPr>
      <w:r w:rsidRPr="00487573">
        <w:rPr>
          <w:rFonts w:ascii="Arial" w:eastAsia="DejaVu Sans" w:hAnsi="Arial" w:cs="Arial"/>
          <w:kern w:val="1"/>
          <w:sz w:val="20"/>
          <w:szCs w:val="20"/>
          <w:lang w:val="en-GB" w:eastAsia="ar-SA"/>
        </w:rPr>
        <w:t xml:space="preserve">În cadranul din dreapta de la </w:t>
      </w:r>
      <w:r w:rsidRPr="00487573">
        <w:rPr>
          <w:rFonts w:ascii="Arial" w:eastAsia="DejaVu Sans" w:hAnsi="Arial" w:cs="Arial"/>
          <w:b/>
          <w:kern w:val="1"/>
          <w:sz w:val="20"/>
          <w:szCs w:val="20"/>
          <w:lang w:val="en-GB" w:eastAsia="ar-SA"/>
        </w:rPr>
        <w:t>Contact details</w:t>
      </w:r>
      <w:r w:rsidRPr="00487573">
        <w:rPr>
          <w:rFonts w:ascii="Arial" w:eastAsia="DejaVu Sans" w:hAnsi="Arial" w:cs="Arial"/>
          <w:kern w:val="1"/>
          <w:sz w:val="20"/>
          <w:szCs w:val="20"/>
          <w:lang w:val="en-GB" w:eastAsia="ar-SA"/>
        </w:rPr>
        <w:t xml:space="preserve"> se vor insera 1 sau 2 </w:t>
      </w:r>
      <w:r w:rsidRPr="008E49E6">
        <w:rPr>
          <w:rFonts w:ascii="Arial" w:eastAsia="DejaVu Sans" w:hAnsi="Arial" w:cs="Arial"/>
          <w:b/>
          <w:kern w:val="1"/>
          <w:sz w:val="20"/>
          <w:szCs w:val="20"/>
          <w:lang w:val="en-GB" w:eastAsia="ar-SA"/>
        </w:rPr>
        <w:t>poze</w:t>
      </w:r>
      <w:r w:rsidRPr="00487573">
        <w:rPr>
          <w:rFonts w:ascii="Arial" w:eastAsia="DejaVu Sans" w:hAnsi="Arial" w:cs="Arial"/>
          <w:kern w:val="1"/>
          <w:sz w:val="20"/>
          <w:szCs w:val="20"/>
          <w:lang w:val="en-GB" w:eastAsia="ar-SA"/>
        </w:rPr>
        <w:t xml:space="preserve"> reprezentative cu echipa sau din activitatea de cercetare, </w:t>
      </w:r>
      <w:r w:rsidR="00C7233D" w:rsidRPr="00487573">
        <w:rPr>
          <w:rFonts w:ascii="Arial" w:eastAsia="DejaVu Sans" w:hAnsi="Arial" w:cs="Arial"/>
          <w:kern w:val="1"/>
          <w:sz w:val="20"/>
          <w:szCs w:val="20"/>
          <w:lang w:val="en-GB" w:eastAsia="ar-SA"/>
        </w:rPr>
        <w:t>poze realizate</w:t>
      </w:r>
      <w:r w:rsidR="00C7233D" w:rsidRPr="00487573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C7233D" w:rsidRPr="00487573">
        <w:rPr>
          <w:rFonts w:ascii="Arial" w:hAnsi="Arial" w:cs="Arial"/>
          <w:sz w:val="20"/>
          <w:szCs w:val="20"/>
          <w:lang w:val="it-IT"/>
        </w:rPr>
        <w:t>la minim 300 dpi (1800x1200 pixeli sau mai mult).</w:t>
      </w:r>
    </w:p>
    <w:p w:rsidR="00985172" w:rsidRPr="00487573" w:rsidRDefault="00985172" w:rsidP="005C293A">
      <w:pPr>
        <w:widowControl w:val="0"/>
        <w:suppressAutoHyphens/>
        <w:spacing w:after="113" w:line="240" w:lineRule="auto"/>
        <w:ind w:firstLine="0"/>
        <w:jc w:val="left"/>
        <w:outlineLvl w:val="0"/>
        <w:rPr>
          <w:rFonts w:ascii="Arial" w:hAnsi="Arial" w:cs="Arial"/>
          <w:sz w:val="20"/>
          <w:szCs w:val="20"/>
          <w:lang w:val="it-IT"/>
        </w:rPr>
      </w:pPr>
      <w:r w:rsidRPr="00487573">
        <w:rPr>
          <w:rFonts w:ascii="Arial" w:hAnsi="Arial" w:cs="Arial"/>
          <w:sz w:val="20"/>
          <w:szCs w:val="20"/>
          <w:lang w:val="it-IT"/>
        </w:rPr>
        <w:t xml:space="preserve">Pe lângă adresa de web a site-ului structurii de cercetare se va insera şi link-ul către fişa extinsă de pe site-ul </w:t>
      </w:r>
      <w:hyperlink r:id="rId10" w:history="1">
        <w:r w:rsidRPr="00487573">
          <w:rPr>
            <w:rStyle w:val="Hyperlink"/>
            <w:rFonts w:ascii="Arial" w:eastAsia="DejaVu Sans" w:hAnsi="Arial" w:cs="Arial"/>
            <w:kern w:val="1"/>
            <w:sz w:val="20"/>
            <w:szCs w:val="20"/>
            <w:lang w:val="en-GB" w:eastAsia="ar-SA"/>
          </w:rPr>
          <w:t>http://research.utcluj.ro/index.php/domenii-de-cercetare.html</w:t>
        </w:r>
      </w:hyperlink>
    </w:p>
    <w:p w:rsidR="00C7233D" w:rsidRPr="00487573" w:rsidRDefault="00C7233D" w:rsidP="005C293A">
      <w:pPr>
        <w:widowControl w:val="0"/>
        <w:suppressAutoHyphens/>
        <w:spacing w:after="113" w:line="240" w:lineRule="auto"/>
        <w:ind w:firstLine="0"/>
        <w:jc w:val="left"/>
        <w:outlineLvl w:val="0"/>
        <w:rPr>
          <w:rFonts w:ascii="Arial" w:hAnsi="Arial" w:cs="Arial"/>
          <w:sz w:val="20"/>
          <w:szCs w:val="20"/>
          <w:lang w:val="it-IT"/>
        </w:rPr>
      </w:pPr>
      <w:r w:rsidRPr="00487573">
        <w:rPr>
          <w:rFonts w:ascii="Arial" w:hAnsi="Arial" w:cs="Arial"/>
          <w:sz w:val="20"/>
          <w:szCs w:val="20"/>
          <w:lang w:val="it-IT"/>
        </w:rPr>
        <w:t xml:space="preserve">Mai jos sunt date </w:t>
      </w:r>
      <w:r w:rsidR="008C2052" w:rsidRPr="00487573">
        <w:rPr>
          <w:rFonts w:ascii="Arial" w:hAnsi="Arial" w:cs="Arial"/>
          <w:sz w:val="20"/>
          <w:szCs w:val="20"/>
          <w:lang w:val="it-IT"/>
        </w:rPr>
        <w:t>formatele</w:t>
      </w:r>
      <w:r w:rsidRPr="00487573">
        <w:rPr>
          <w:rFonts w:ascii="Arial" w:hAnsi="Arial" w:cs="Arial"/>
          <w:sz w:val="20"/>
          <w:szCs w:val="20"/>
          <w:lang w:val="it-IT"/>
        </w:rPr>
        <w:t xml:space="preserve"> informaţiilor din fişă</w:t>
      </w:r>
      <w:r w:rsidR="00292946" w:rsidRPr="00487573">
        <w:rPr>
          <w:rFonts w:ascii="Arial" w:hAnsi="Arial" w:cs="Arial"/>
          <w:sz w:val="20"/>
          <w:szCs w:val="20"/>
          <w:lang w:val="it-IT"/>
        </w:rPr>
        <w:t xml:space="preserve"> pe câteva secţiuni</w:t>
      </w:r>
      <w:r w:rsidRPr="00487573">
        <w:rPr>
          <w:rFonts w:ascii="Arial" w:hAnsi="Arial" w:cs="Arial"/>
          <w:sz w:val="20"/>
          <w:szCs w:val="20"/>
          <w:lang w:val="it-IT"/>
        </w:rPr>
        <w:t>:</w:t>
      </w:r>
    </w:p>
    <w:p w:rsidR="00AF3050" w:rsidRPr="00AF3050" w:rsidRDefault="00292946" w:rsidP="005C293A">
      <w:pPr>
        <w:widowControl w:val="0"/>
        <w:suppressAutoHyphens/>
        <w:spacing w:after="113" w:line="240" w:lineRule="auto"/>
        <w:ind w:firstLine="0"/>
        <w:jc w:val="left"/>
        <w:outlineLvl w:val="0"/>
        <w:rPr>
          <w:rFonts w:ascii="Arial" w:eastAsia="DejaVu Sans" w:hAnsi="Arial" w:cs="Arial"/>
          <w:b/>
          <w:bCs/>
          <w:kern w:val="1"/>
          <w:sz w:val="18"/>
          <w:szCs w:val="18"/>
          <w:lang w:eastAsia="ar-SA"/>
        </w:rPr>
      </w:pPr>
      <w:r w:rsidRPr="00AF3050">
        <w:rPr>
          <w:rFonts w:ascii="Arial" w:eastAsia="DejaVu Sans" w:hAnsi="Arial" w:cs="Arial"/>
          <w:b/>
          <w:bCs/>
          <w:kern w:val="1"/>
          <w:sz w:val="18"/>
          <w:szCs w:val="18"/>
          <w:lang w:eastAsia="ar-SA"/>
        </w:rPr>
        <w:t xml:space="preserve">Representative </w:t>
      </w:r>
      <w:r w:rsidR="00AF3050" w:rsidRPr="00AF3050">
        <w:rPr>
          <w:rFonts w:ascii="Arial" w:eastAsia="DejaVu Sans" w:hAnsi="Arial" w:cs="Arial"/>
          <w:b/>
          <w:bCs/>
          <w:kern w:val="1"/>
          <w:sz w:val="18"/>
          <w:szCs w:val="18"/>
          <w:lang w:eastAsia="ar-SA"/>
        </w:rPr>
        <w:t>projects:</w:t>
      </w:r>
    </w:p>
    <w:p w:rsidR="00AF3050" w:rsidRDefault="00AF3050" w:rsidP="00AF3050">
      <w:pPr>
        <w:widowControl w:val="0"/>
        <w:suppressAutoHyphens/>
        <w:spacing w:line="240" w:lineRule="auto"/>
        <w:ind w:firstLine="0"/>
        <w:jc w:val="left"/>
        <w:rPr>
          <w:rFonts w:ascii="Arial" w:eastAsia="DejaVu Sans" w:hAnsi="Arial" w:cs="Times New Roman"/>
          <w:kern w:val="1"/>
          <w:sz w:val="18"/>
          <w:szCs w:val="24"/>
          <w:lang w:eastAsia="ar-SA"/>
        </w:rPr>
      </w:pPr>
      <w:r w:rsidRPr="00645E7A">
        <w:rPr>
          <w:rFonts w:ascii="Arial" w:eastAsia="DejaVu Sans" w:hAnsi="Arial" w:cs="Arial"/>
          <w:b/>
          <w:bCs/>
          <w:kern w:val="1"/>
          <w:sz w:val="18"/>
          <w:szCs w:val="18"/>
          <w:lang w:eastAsia="ar-SA"/>
        </w:rPr>
        <w:t xml:space="preserve">DRIVE C2X </w:t>
      </w:r>
      <w:r w:rsidRPr="00645E7A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- </w:t>
      </w:r>
      <w:r w:rsidRPr="00645E7A">
        <w:rPr>
          <w:rFonts w:ascii="Arial" w:eastAsia="DejaVu Sans" w:hAnsi="Arial" w:cs="Arial"/>
          <w:b/>
          <w:bCs/>
          <w:kern w:val="1"/>
          <w:sz w:val="18"/>
          <w:szCs w:val="18"/>
          <w:lang w:eastAsia="ar-SA"/>
        </w:rPr>
        <w:t xml:space="preserve">Accelerate cooperative mobility, </w:t>
      </w:r>
      <w:r w:rsidRPr="00645E7A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European FP7 project, </w:t>
      </w:r>
      <w:hyperlink r:id="rId11" w:history="1">
        <w:r w:rsidRPr="00645E7A">
          <w:rPr>
            <w:rFonts w:ascii="Arial" w:eastAsia="DejaVu Sans" w:hAnsi="Arial" w:cs="Arial"/>
            <w:color w:val="0000FF"/>
            <w:kern w:val="1"/>
            <w:sz w:val="18"/>
            <w:szCs w:val="18"/>
            <w:u w:val="single"/>
            <w:lang w:eastAsia="ar-SA"/>
          </w:rPr>
          <w:t>http://www.drive-c2x.eu/</w:t>
        </w:r>
      </w:hyperlink>
      <w:r w:rsidRPr="00645E7A">
        <w:rPr>
          <w:rFonts w:ascii="Arial" w:hAnsi="Arial" w:cs="Arial"/>
          <w:sz w:val="18"/>
          <w:szCs w:val="18"/>
        </w:rPr>
        <w:t xml:space="preserve"> (2011-2014)</w:t>
      </w:r>
    </w:p>
    <w:p w:rsidR="00AF3050" w:rsidRPr="00645E7A" w:rsidRDefault="00AF3050" w:rsidP="00AF3050">
      <w:pPr>
        <w:widowControl w:val="0"/>
        <w:suppressAutoHyphens/>
        <w:snapToGrid w:val="0"/>
        <w:spacing w:line="240" w:lineRule="auto"/>
        <w:ind w:firstLine="0"/>
        <w:jc w:val="left"/>
        <w:rPr>
          <w:rFonts w:ascii="Arial" w:eastAsia="DejaVu Sans" w:hAnsi="Arial" w:cs="Arial"/>
          <w:color w:val="0000FF"/>
          <w:kern w:val="1"/>
          <w:sz w:val="18"/>
          <w:szCs w:val="18"/>
          <w:lang w:eastAsia="ar-SA"/>
        </w:rPr>
      </w:pPr>
      <w:r w:rsidRPr="00645E7A">
        <w:rPr>
          <w:rFonts w:ascii="Arial" w:eastAsia="DejaVu Sans" w:hAnsi="Arial" w:cs="Arial"/>
          <w:b/>
          <w:bCs/>
          <w:kern w:val="1"/>
          <w:sz w:val="18"/>
          <w:szCs w:val="18"/>
          <w:lang w:eastAsia="ar-SA"/>
        </w:rPr>
        <w:t>AMHEOS</w:t>
      </w:r>
      <w:r w:rsidRPr="00645E7A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, </w:t>
      </w:r>
      <w:r w:rsidRPr="00645E7A">
        <w:rPr>
          <w:rFonts w:ascii="Arial" w:eastAsia="DejaVu Sans" w:hAnsi="Arial" w:cs="Arial"/>
          <w:b/>
          <w:kern w:val="1"/>
          <w:sz w:val="18"/>
          <w:szCs w:val="18"/>
          <w:lang w:eastAsia="ar-SA"/>
        </w:rPr>
        <w:t>“Automatic Medium and High Earth Orbit Observation System Based on Stereovision”</w:t>
      </w:r>
      <w:r w:rsidRPr="00645E7A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, PNII PCCA (Joint Applied Research Project), </w:t>
      </w:r>
      <w:hyperlink r:id="rId12" w:history="1">
        <w:r w:rsidRPr="00645E7A">
          <w:rPr>
            <w:rFonts w:ascii="Arial" w:eastAsia="DejaVu Sans" w:hAnsi="Arial" w:cs="Arial"/>
            <w:color w:val="0000FF"/>
            <w:kern w:val="1"/>
            <w:sz w:val="18"/>
            <w:szCs w:val="18"/>
            <w:u w:val="single"/>
            <w:lang w:eastAsia="ar-SA"/>
          </w:rPr>
          <w:t>http://cv.utcluj.ro/amheos/</w:t>
        </w:r>
      </w:hyperlink>
      <w:r w:rsidRPr="00645E7A">
        <w:rPr>
          <w:rFonts w:ascii="Arial" w:hAnsi="Arial" w:cs="Arial"/>
          <w:sz w:val="18"/>
          <w:szCs w:val="18"/>
        </w:rPr>
        <w:t xml:space="preserve"> (2012-2015)</w:t>
      </w:r>
    </w:p>
    <w:p w:rsidR="00AF3050" w:rsidRDefault="00AF3050" w:rsidP="00AF3050">
      <w:pPr>
        <w:widowControl w:val="0"/>
        <w:suppressAutoHyphens/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645E7A">
        <w:rPr>
          <w:rFonts w:ascii="Arial" w:eastAsia="DejaVu Sans" w:hAnsi="Arial" w:cs="Arial"/>
          <w:b/>
          <w:bCs/>
          <w:kern w:val="1"/>
          <w:sz w:val="18"/>
          <w:szCs w:val="18"/>
          <w:lang w:eastAsia="ar-SA"/>
        </w:rPr>
        <w:t>MULTISENS</w:t>
      </w:r>
      <w:r w:rsidRPr="00645E7A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, </w:t>
      </w:r>
      <w:r w:rsidRPr="00645E7A">
        <w:rPr>
          <w:rFonts w:ascii="Arial" w:eastAsia="DejaVu Sans" w:hAnsi="Arial" w:cs="Arial"/>
          <w:b/>
          <w:kern w:val="1"/>
          <w:sz w:val="18"/>
          <w:szCs w:val="18"/>
          <w:lang w:eastAsia="ar-SA"/>
        </w:rPr>
        <w:t>“Multi-scale multi-modal perception of dynamic 3D environments based on the fusion of dense stereo, dense optical flow and visual odometry information”</w:t>
      </w:r>
      <w:r w:rsidRPr="00645E7A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, PNII-Idei, </w:t>
      </w:r>
      <w:hyperlink r:id="rId13" w:history="1">
        <w:r w:rsidRPr="00645E7A">
          <w:rPr>
            <w:rFonts w:ascii="Arial" w:eastAsia="DejaVu Sans" w:hAnsi="Arial" w:cs="Arial"/>
            <w:color w:val="0000FF"/>
            <w:kern w:val="1"/>
            <w:sz w:val="18"/>
            <w:szCs w:val="18"/>
            <w:u w:val="single"/>
          </w:rPr>
          <w:t>http://cv.utcluj.ro/multisens/</w:t>
        </w:r>
      </w:hyperlink>
      <w:r>
        <w:rPr>
          <w:rFonts w:ascii="Arial" w:hAnsi="Arial" w:cs="Arial"/>
          <w:sz w:val="18"/>
          <w:szCs w:val="18"/>
        </w:rPr>
        <w:t xml:space="preserve"> (2011-2014)</w:t>
      </w:r>
    </w:p>
    <w:p w:rsidR="00AF3050" w:rsidRPr="00645E7A" w:rsidRDefault="00AF3050" w:rsidP="00AF3050">
      <w:pPr>
        <w:widowControl w:val="0"/>
        <w:suppressAutoHyphens/>
        <w:spacing w:line="240" w:lineRule="auto"/>
        <w:ind w:firstLine="0"/>
        <w:jc w:val="left"/>
        <w:rPr>
          <w:rFonts w:ascii="Arial" w:eastAsia="DejaVu Sans" w:hAnsi="Arial" w:cs="Arial"/>
          <w:color w:val="0000FF"/>
          <w:kern w:val="1"/>
          <w:sz w:val="18"/>
          <w:szCs w:val="18"/>
          <w:lang w:eastAsia="ar-SA"/>
        </w:rPr>
      </w:pPr>
      <w:r w:rsidRPr="00645E7A">
        <w:rPr>
          <w:rFonts w:ascii="Arial" w:eastAsia="DejaVu Sans" w:hAnsi="Arial" w:cs="Arial"/>
          <w:b/>
          <w:bCs/>
          <w:kern w:val="1"/>
          <w:sz w:val="18"/>
          <w:szCs w:val="18"/>
          <w:lang w:eastAsia="ar-SA"/>
        </w:rPr>
        <w:t>PERSENS</w:t>
      </w:r>
      <w:r w:rsidRPr="00645E7A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, </w:t>
      </w:r>
      <w:r w:rsidRPr="00645E7A">
        <w:rPr>
          <w:rFonts w:ascii="Arial" w:eastAsia="DejaVu Sans" w:hAnsi="Arial" w:cs="Arial"/>
          <w:b/>
          <w:kern w:val="1"/>
          <w:sz w:val="18"/>
          <w:szCs w:val="18"/>
          <w:lang w:eastAsia="ar-SA"/>
        </w:rPr>
        <w:t>“Sensorial perception, modeling and representation of the world model for driving assistance systems”</w:t>
      </w:r>
      <w:r w:rsidRPr="00645E7A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, PNII-Idei (PCE), </w:t>
      </w:r>
      <w:hyperlink r:id="rId14" w:history="1">
        <w:r w:rsidRPr="00645E7A">
          <w:rPr>
            <w:rFonts w:ascii="Arial" w:eastAsia="DejaVu Sans" w:hAnsi="Arial" w:cs="Arial"/>
            <w:color w:val="0000FF"/>
            <w:kern w:val="1"/>
            <w:sz w:val="18"/>
            <w:szCs w:val="18"/>
            <w:u w:val="single"/>
            <w:lang w:eastAsia="ar-SA"/>
          </w:rPr>
          <w:t>http://cv.utcluj.ro/persens/</w:t>
        </w:r>
      </w:hyperlink>
      <w:r>
        <w:rPr>
          <w:rFonts w:ascii="Arial" w:hAnsi="Arial" w:cs="Arial"/>
          <w:sz w:val="18"/>
          <w:szCs w:val="18"/>
        </w:rPr>
        <w:t xml:space="preserve"> (2009-2011)</w:t>
      </w:r>
    </w:p>
    <w:p w:rsidR="00AF3050" w:rsidRDefault="00AF3050" w:rsidP="00AF3050">
      <w:pPr>
        <w:widowControl w:val="0"/>
        <w:suppressAutoHyphens/>
        <w:spacing w:line="240" w:lineRule="auto"/>
        <w:ind w:firstLine="0"/>
        <w:jc w:val="left"/>
        <w:rPr>
          <w:rFonts w:ascii="Arial" w:eastAsia="DejaVu Sans" w:hAnsi="Arial" w:cs="Arial"/>
          <w:kern w:val="1"/>
          <w:sz w:val="18"/>
          <w:szCs w:val="18"/>
          <w:lang w:eastAsia="ar-SA"/>
        </w:rPr>
      </w:pPr>
      <w:r w:rsidRPr="00645E7A">
        <w:rPr>
          <w:rFonts w:ascii="Arial" w:eastAsia="DejaVu Sans" w:hAnsi="Arial" w:cs="Arial"/>
          <w:b/>
          <w:bCs/>
          <w:kern w:val="1"/>
          <w:sz w:val="18"/>
          <w:szCs w:val="18"/>
          <w:lang w:eastAsia="ar-SA"/>
        </w:rPr>
        <w:t>LEOSCOP</w:t>
      </w:r>
      <w:r w:rsidRPr="00645E7A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, </w:t>
      </w:r>
      <w:r w:rsidRPr="00645E7A">
        <w:rPr>
          <w:rFonts w:ascii="Arial" w:eastAsia="DejaVu Sans" w:hAnsi="Arial" w:cs="Arial"/>
          <w:b/>
          <w:kern w:val="1"/>
          <w:sz w:val="18"/>
          <w:szCs w:val="18"/>
          <w:lang w:val="en-GB" w:eastAsia="ar-SA"/>
        </w:rPr>
        <w:t>“Experimental Low Earth Orbit Surveillance Stereoscope”</w:t>
      </w:r>
      <w:r w:rsidRPr="00645E7A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, PNII-PDP (Joint Applied Research Project), D8, </w:t>
      </w:r>
      <w:hyperlink r:id="rId15" w:history="1">
        <w:r w:rsidRPr="00F30E3C">
          <w:rPr>
            <w:rStyle w:val="Hyperlink"/>
            <w:rFonts w:ascii="Arial" w:eastAsia="DejaVu Sans" w:hAnsi="Arial" w:cs="Arial"/>
            <w:kern w:val="1"/>
            <w:sz w:val="18"/>
            <w:szCs w:val="18"/>
            <w:lang w:eastAsia="ar-SA"/>
          </w:rPr>
          <w:t>http://www.bitnet.info/proiecte/leoscop/leoscop.htm</w:t>
        </w:r>
      </w:hyperlink>
      <w:r>
        <w:rPr>
          <w:rFonts w:ascii="Arial" w:eastAsia="DejaVu Sans" w:hAnsi="Arial" w:cs="Arial"/>
          <w:color w:val="0000FF"/>
          <w:kern w:val="1"/>
          <w:sz w:val="18"/>
          <w:szCs w:val="18"/>
          <w:u w:val="single"/>
          <w:lang w:eastAsia="ar-SA"/>
        </w:rPr>
        <w:t xml:space="preserve"> </w:t>
      </w:r>
      <w:r w:rsidRPr="000268C4">
        <w:rPr>
          <w:rFonts w:ascii="Arial" w:eastAsia="DejaVu Sans" w:hAnsi="Arial" w:cs="Arial"/>
          <w:kern w:val="1"/>
          <w:sz w:val="18"/>
          <w:szCs w:val="18"/>
          <w:lang w:eastAsia="ar-SA"/>
        </w:rPr>
        <w:t>(2008-2010)</w:t>
      </w:r>
    </w:p>
    <w:p w:rsidR="00AF3050" w:rsidRDefault="00AF3050" w:rsidP="00AF3050">
      <w:pPr>
        <w:widowControl w:val="0"/>
        <w:suppressAutoHyphens/>
        <w:spacing w:line="240" w:lineRule="auto"/>
        <w:ind w:firstLine="0"/>
        <w:jc w:val="left"/>
        <w:rPr>
          <w:rFonts w:ascii="Arial" w:eastAsia="DejaVu Sans" w:hAnsi="Arial" w:cs="Arial"/>
          <w:kern w:val="1"/>
          <w:sz w:val="18"/>
          <w:szCs w:val="18"/>
          <w:lang w:eastAsia="ar-SA"/>
        </w:rPr>
      </w:pPr>
    </w:p>
    <w:p w:rsidR="00AF3050" w:rsidRDefault="00AF3050" w:rsidP="00AF3050">
      <w:pPr>
        <w:widowControl w:val="0"/>
        <w:suppressAutoHyphens/>
        <w:snapToGrid w:val="0"/>
        <w:spacing w:line="240" w:lineRule="auto"/>
        <w:ind w:firstLine="0"/>
        <w:jc w:val="left"/>
        <w:rPr>
          <w:rFonts w:ascii="Arial" w:eastAsia="DejaVu Sans" w:hAnsi="Arial" w:cs="Times New Roman"/>
          <w:b/>
          <w:bCs/>
          <w:kern w:val="1"/>
          <w:sz w:val="18"/>
          <w:szCs w:val="24"/>
          <w:lang w:eastAsia="ar-SA"/>
        </w:rPr>
      </w:pPr>
      <w:r w:rsidRPr="005C293A">
        <w:rPr>
          <w:rFonts w:ascii="Arial" w:eastAsia="DejaVu Sans" w:hAnsi="Arial" w:cs="Times New Roman"/>
          <w:b/>
          <w:bCs/>
          <w:kern w:val="1"/>
          <w:sz w:val="18"/>
          <w:szCs w:val="24"/>
          <w:lang w:eastAsia="ar-SA"/>
        </w:rPr>
        <w:t>Articles in ISI rated journals, in the past 5 years:</w:t>
      </w:r>
    </w:p>
    <w:p w:rsidR="006C2048" w:rsidRDefault="006C2048" w:rsidP="00AF3050">
      <w:pPr>
        <w:widowControl w:val="0"/>
        <w:suppressAutoHyphens/>
        <w:snapToGrid w:val="0"/>
        <w:spacing w:line="240" w:lineRule="auto"/>
        <w:ind w:firstLine="0"/>
        <w:jc w:val="left"/>
        <w:rPr>
          <w:rFonts w:ascii="Arial" w:eastAsia="DejaVu Sans" w:hAnsi="Arial" w:cs="Times New Roman"/>
          <w:b/>
          <w:bCs/>
          <w:kern w:val="1"/>
          <w:sz w:val="18"/>
          <w:szCs w:val="24"/>
          <w:lang w:eastAsia="ar-SA"/>
        </w:rPr>
      </w:pPr>
    </w:p>
    <w:p w:rsidR="00AF3050" w:rsidRDefault="00AF3050" w:rsidP="00AF3050">
      <w:pPr>
        <w:widowControl w:val="0"/>
        <w:suppressAutoHyphens/>
        <w:snapToGrid w:val="0"/>
        <w:spacing w:line="240" w:lineRule="auto"/>
        <w:ind w:firstLine="0"/>
        <w:jc w:val="left"/>
        <w:rPr>
          <w:rFonts w:ascii="Arial" w:eastAsia="DejaVu Sans" w:hAnsi="Arial" w:cs="Times New Roman"/>
          <w:b/>
          <w:bCs/>
          <w:kern w:val="1"/>
          <w:sz w:val="18"/>
          <w:szCs w:val="24"/>
          <w:lang w:eastAsia="ar-SA"/>
        </w:rPr>
      </w:pPr>
      <w:r>
        <w:rPr>
          <w:rFonts w:ascii="Arial" w:eastAsia="DejaVu Sans" w:hAnsi="Arial" w:cs="Times New Roman"/>
          <w:kern w:val="1"/>
          <w:sz w:val="18"/>
          <w:szCs w:val="24"/>
          <w:lang w:eastAsia="ar-SA"/>
        </w:rPr>
        <w:t xml:space="preserve">1. </w:t>
      </w:r>
      <w:r w:rsidRPr="005C293A">
        <w:rPr>
          <w:rFonts w:ascii="Arial" w:eastAsia="DejaVu Sans" w:hAnsi="Arial" w:cs="Times New Roman"/>
          <w:kern w:val="1"/>
          <w:sz w:val="18"/>
          <w:szCs w:val="24"/>
          <w:lang w:eastAsia="ar-SA"/>
        </w:rPr>
        <w:t>S. Nedevschi, V. Popescu, R. Danescu, T. Marita, F. Oniga, “Accurate Ego-Vehicle Global Localization at</w:t>
      </w:r>
      <w:r w:rsidRPr="005C293A">
        <w:rPr>
          <w:rFonts w:ascii="Arial" w:eastAsia="DejaVu Sans" w:hAnsi="Arial" w:cs="Times New Roman"/>
          <w:bCs/>
          <w:kern w:val="1"/>
          <w:sz w:val="18"/>
          <w:szCs w:val="24"/>
          <w:lang w:eastAsia="ar-SA"/>
        </w:rPr>
        <w:t xml:space="preserve"> </w:t>
      </w:r>
      <w:r w:rsidRPr="005C293A">
        <w:rPr>
          <w:rFonts w:ascii="Arial" w:eastAsia="DejaVu Sans" w:hAnsi="Arial" w:cs="Times New Roman"/>
          <w:kern w:val="1"/>
          <w:sz w:val="18"/>
          <w:szCs w:val="24"/>
          <w:lang w:eastAsia="ar-SA"/>
        </w:rPr>
        <w:t xml:space="preserve">Intersections through Alignment of Visual Data with Digital Map”, in </w:t>
      </w:r>
      <w:r w:rsidRPr="005C293A">
        <w:rPr>
          <w:rFonts w:ascii="Arial" w:eastAsia="DejaVu Sans" w:hAnsi="Arial" w:cs="Times New Roman"/>
          <w:i/>
          <w:iCs/>
          <w:kern w:val="1"/>
          <w:sz w:val="18"/>
          <w:szCs w:val="24"/>
          <w:lang w:eastAsia="ar-SA"/>
        </w:rPr>
        <w:t>IEEE Transactions on Intelligent</w:t>
      </w:r>
      <w:r w:rsidRPr="005C293A">
        <w:rPr>
          <w:rFonts w:ascii="Arial" w:eastAsia="DejaVu Sans" w:hAnsi="Arial" w:cs="Times New Roman"/>
          <w:bCs/>
          <w:kern w:val="1"/>
          <w:sz w:val="18"/>
          <w:szCs w:val="24"/>
          <w:lang w:eastAsia="ar-SA"/>
        </w:rPr>
        <w:t xml:space="preserve"> </w:t>
      </w:r>
      <w:r w:rsidRPr="005C293A">
        <w:rPr>
          <w:rFonts w:ascii="Arial" w:eastAsia="DejaVu Sans" w:hAnsi="Arial" w:cs="Times New Roman"/>
          <w:i/>
          <w:iCs/>
          <w:kern w:val="1"/>
          <w:sz w:val="18"/>
          <w:szCs w:val="24"/>
          <w:lang w:eastAsia="ar-SA"/>
        </w:rPr>
        <w:t xml:space="preserve">Transportation Systems, </w:t>
      </w:r>
      <w:r w:rsidRPr="005C293A">
        <w:rPr>
          <w:rFonts w:ascii="Arial" w:eastAsia="DejaVu Sans" w:hAnsi="Arial" w:cs="Times New Roman"/>
          <w:kern w:val="1"/>
          <w:sz w:val="18"/>
          <w:szCs w:val="24"/>
          <w:lang w:eastAsia="ar-SA"/>
        </w:rPr>
        <w:t>201</w:t>
      </w:r>
      <w:r>
        <w:rPr>
          <w:rFonts w:ascii="Arial" w:eastAsia="DejaVu Sans" w:hAnsi="Arial" w:cs="Times New Roman"/>
          <w:kern w:val="1"/>
          <w:sz w:val="18"/>
          <w:szCs w:val="24"/>
          <w:lang w:eastAsia="ar-SA"/>
        </w:rPr>
        <w:t>3, pp. 673-687</w:t>
      </w:r>
    </w:p>
    <w:p w:rsidR="00AF3050" w:rsidRDefault="00AF3050" w:rsidP="00AF3050">
      <w:pPr>
        <w:widowControl w:val="0"/>
        <w:suppressAutoHyphens/>
        <w:snapToGrid w:val="0"/>
        <w:spacing w:line="240" w:lineRule="auto"/>
        <w:ind w:firstLine="0"/>
        <w:jc w:val="left"/>
        <w:rPr>
          <w:rFonts w:ascii="Arial" w:hAnsi="Arial" w:cs="Arial"/>
          <w:iCs/>
          <w:sz w:val="18"/>
          <w:szCs w:val="18"/>
        </w:rPr>
      </w:pPr>
      <w:r>
        <w:rPr>
          <w:rStyle w:val="bold1"/>
          <w:rFonts w:ascii="Arial" w:hAnsi="Arial" w:cs="Arial"/>
          <w:b w:val="0"/>
          <w:sz w:val="18"/>
          <w:szCs w:val="18"/>
        </w:rPr>
        <w:t xml:space="preserve">2. V. Cristian, M. Lupsor, R. Badea, S. Nedevschi, </w:t>
      </w:r>
      <w:r w:rsidRPr="005D38F9">
        <w:rPr>
          <w:rStyle w:val="bold1"/>
          <w:rFonts w:ascii="Arial" w:hAnsi="Arial" w:cs="Arial"/>
          <w:b w:val="0"/>
          <w:sz w:val="18"/>
          <w:szCs w:val="18"/>
        </w:rPr>
        <w:t>Usefulness of textural analysis as a tool for noninvasive liver fibrosis staging</w:t>
      </w:r>
      <w:r>
        <w:rPr>
          <w:rStyle w:val="bold1"/>
          <w:rFonts w:ascii="Arial" w:hAnsi="Arial" w:cs="Arial"/>
          <w:b w:val="0"/>
          <w:sz w:val="18"/>
          <w:szCs w:val="18"/>
        </w:rPr>
        <w:t xml:space="preserve">, </w:t>
      </w:r>
      <w:r w:rsidRPr="005D38F9">
        <w:rPr>
          <w:rFonts w:ascii="Arial" w:hAnsi="Arial" w:cs="Arial"/>
          <w:i/>
          <w:iCs/>
          <w:sz w:val="18"/>
          <w:szCs w:val="18"/>
        </w:rPr>
        <w:t>Journal of Medical Ultrasonics</w:t>
      </w:r>
      <w:r>
        <w:rPr>
          <w:rFonts w:ascii="Arial" w:hAnsi="Arial" w:cs="Arial"/>
          <w:i/>
          <w:iCs/>
          <w:sz w:val="18"/>
          <w:szCs w:val="18"/>
        </w:rPr>
        <w:t xml:space="preserve">, </w:t>
      </w:r>
      <w:r>
        <w:rPr>
          <w:rFonts w:ascii="Arial" w:hAnsi="Arial" w:cs="Arial"/>
          <w:iCs/>
          <w:sz w:val="18"/>
          <w:szCs w:val="18"/>
        </w:rPr>
        <w:t>vol. 38,  no.3,  2011, pp. 105-117.</w:t>
      </w:r>
    </w:p>
    <w:p w:rsidR="006C2048" w:rsidRDefault="006C2048" w:rsidP="00AF3050">
      <w:pPr>
        <w:widowControl w:val="0"/>
        <w:suppressAutoHyphens/>
        <w:snapToGrid w:val="0"/>
        <w:spacing w:line="240" w:lineRule="auto"/>
        <w:ind w:firstLine="0"/>
        <w:jc w:val="left"/>
        <w:rPr>
          <w:rFonts w:ascii="Arial" w:hAnsi="Arial" w:cs="Arial"/>
          <w:iCs/>
          <w:sz w:val="18"/>
          <w:szCs w:val="18"/>
        </w:rPr>
      </w:pPr>
    </w:p>
    <w:p w:rsidR="006C2048" w:rsidRDefault="006C2048" w:rsidP="006C2048">
      <w:pPr>
        <w:widowControl w:val="0"/>
        <w:suppressAutoHyphens/>
        <w:snapToGrid w:val="0"/>
        <w:spacing w:line="240" w:lineRule="auto"/>
        <w:ind w:firstLine="0"/>
        <w:jc w:val="left"/>
        <w:rPr>
          <w:rFonts w:ascii="Arial" w:eastAsia="DejaVu Sans" w:hAnsi="Arial" w:cs="Times New Roman"/>
          <w:b/>
          <w:bCs/>
          <w:kern w:val="1"/>
          <w:sz w:val="18"/>
          <w:szCs w:val="24"/>
          <w:lang w:eastAsia="ar-SA"/>
        </w:rPr>
      </w:pPr>
      <w:r w:rsidRPr="005C293A">
        <w:rPr>
          <w:rFonts w:ascii="Arial" w:eastAsia="DejaVu Sans" w:hAnsi="Arial" w:cs="Times New Roman"/>
          <w:b/>
          <w:bCs/>
          <w:kern w:val="1"/>
          <w:sz w:val="18"/>
          <w:szCs w:val="24"/>
          <w:lang w:eastAsia="ar-SA"/>
        </w:rPr>
        <w:t>International Patents:</w:t>
      </w:r>
    </w:p>
    <w:p w:rsidR="006C2048" w:rsidRPr="005C293A" w:rsidRDefault="006C2048" w:rsidP="006C2048">
      <w:pPr>
        <w:widowControl w:val="0"/>
        <w:suppressAutoHyphens/>
        <w:snapToGrid w:val="0"/>
        <w:spacing w:line="240" w:lineRule="auto"/>
        <w:ind w:firstLine="0"/>
        <w:jc w:val="left"/>
        <w:rPr>
          <w:rFonts w:ascii="Arial" w:eastAsia="DejaVu Sans" w:hAnsi="Arial" w:cs="Times New Roman"/>
          <w:b/>
          <w:bCs/>
          <w:kern w:val="1"/>
          <w:sz w:val="18"/>
          <w:szCs w:val="24"/>
          <w:lang w:eastAsia="ar-SA"/>
        </w:rPr>
      </w:pPr>
    </w:p>
    <w:p w:rsidR="006C2048" w:rsidRDefault="006C2048" w:rsidP="006C2048">
      <w:pPr>
        <w:widowControl w:val="0"/>
        <w:suppressAutoHyphens/>
        <w:snapToGrid w:val="0"/>
        <w:spacing w:line="240" w:lineRule="auto"/>
        <w:ind w:firstLine="0"/>
        <w:jc w:val="left"/>
        <w:rPr>
          <w:rFonts w:ascii="Arial" w:eastAsia="DejaVu Sans" w:hAnsi="Arial" w:cs="Times New Roman"/>
          <w:b/>
          <w:bCs/>
          <w:kern w:val="1"/>
          <w:sz w:val="18"/>
          <w:szCs w:val="24"/>
          <w:lang w:eastAsia="ar-SA"/>
        </w:rPr>
      </w:pPr>
      <w:r w:rsidRPr="002A0EA3">
        <w:rPr>
          <w:rFonts w:ascii="Arial" w:eastAsia="DejaVu Sans" w:hAnsi="Arial" w:cs="Times New Roman"/>
          <w:kern w:val="1"/>
          <w:sz w:val="18"/>
          <w:szCs w:val="24"/>
          <w:lang w:eastAsia="ar-SA"/>
        </w:rPr>
        <w:t>M. Akio, S. Nedevschi, “Optical System”, international patent no. WO2012038601-A1, March 29, 2012</w:t>
      </w:r>
    </w:p>
    <w:p w:rsidR="00AF3050" w:rsidRDefault="00AF3050" w:rsidP="00AF3050">
      <w:pPr>
        <w:widowControl w:val="0"/>
        <w:suppressAutoHyphens/>
        <w:spacing w:line="240" w:lineRule="auto"/>
        <w:ind w:firstLine="0"/>
        <w:jc w:val="left"/>
        <w:rPr>
          <w:rFonts w:ascii="Arial" w:eastAsia="DejaVu Sans" w:hAnsi="Arial" w:cs="Times New Roman"/>
          <w:kern w:val="1"/>
          <w:sz w:val="18"/>
          <w:szCs w:val="24"/>
          <w:lang w:eastAsia="ar-SA"/>
        </w:rPr>
      </w:pPr>
    </w:p>
    <w:p w:rsidR="007E6184" w:rsidRDefault="007E6184" w:rsidP="007E6184">
      <w:pPr>
        <w:widowControl w:val="0"/>
        <w:suppressAutoHyphens/>
        <w:spacing w:after="113" w:line="240" w:lineRule="auto"/>
        <w:ind w:firstLine="0"/>
        <w:jc w:val="left"/>
        <w:outlineLvl w:val="0"/>
        <w:rPr>
          <w:rFonts w:ascii="Arial" w:eastAsia="DejaVu Sans" w:hAnsi="Arial" w:cs="Arial"/>
          <w:b/>
          <w:bCs/>
          <w:kern w:val="1"/>
          <w:sz w:val="20"/>
          <w:szCs w:val="20"/>
          <w:lang w:eastAsia="ar-SA"/>
        </w:rPr>
      </w:pPr>
    </w:p>
    <w:p w:rsidR="007E6184" w:rsidRPr="007E6184" w:rsidRDefault="007E6184" w:rsidP="007E6184">
      <w:pPr>
        <w:widowControl w:val="0"/>
        <w:suppressAutoHyphens/>
        <w:spacing w:after="113" w:line="240" w:lineRule="auto"/>
        <w:ind w:firstLine="0"/>
        <w:jc w:val="left"/>
        <w:outlineLvl w:val="0"/>
        <w:rPr>
          <w:rFonts w:ascii="Arial" w:eastAsia="DejaVu Sans" w:hAnsi="Arial" w:cs="Arial"/>
          <w:b/>
          <w:bCs/>
          <w:kern w:val="1"/>
          <w:sz w:val="20"/>
          <w:szCs w:val="20"/>
          <w:lang w:eastAsia="ar-SA"/>
        </w:rPr>
      </w:pPr>
      <w:r w:rsidRPr="007E6184">
        <w:rPr>
          <w:rFonts w:ascii="Arial" w:eastAsia="DejaVu Sans" w:hAnsi="Arial" w:cs="Arial"/>
          <w:b/>
          <w:bCs/>
          <w:kern w:val="1"/>
          <w:sz w:val="20"/>
          <w:szCs w:val="20"/>
          <w:lang w:eastAsia="ar-SA"/>
        </w:rPr>
        <w:t>Termenul de transmitere a machetei completate este 31.01.2014, iar cele două fişiere pentru site şi pentru broşura se vor transmite electronic la adresa: Liliana.Pop@staff.utcluj.ro</w:t>
      </w:r>
    </w:p>
    <w:p w:rsidR="006D39EF" w:rsidRDefault="006D39EF" w:rsidP="005C293A">
      <w:pPr>
        <w:widowControl w:val="0"/>
        <w:suppressAutoHyphens/>
        <w:spacing w:after="113" w:line="240" w:lineRule="auto"/>
        <w:ind w:firstLine="0"/>
        <w:jc w:val="left"/>
        <w:outlineLvl w:val="0"/>
        <w:rPr>
          <w:rFonts w:ascii="Arial" w:eastAsia="DejaVu Sans" w:hAnsi="Arial" w:cs="Arial"/>
          <w:b/>
          <w:bCs/>
          <w:kern w:val="1"/>
          <w:sz w:val="18"/>
          <w:szCs w:val="18"/>
          <w:lang w:eastAsia="ar-SA"/>
        </w:rPr>
      </w:pPr>
      <w:r w:rsidRPr="009C370A">
        <w:rPr>
          <w:rFonts w:ascii="Arial" w:eastAsia="DejaVu Sans" w:hAnsi="Arial" w:cs="Arial"/>
          <w:b/>
          <w:bCs/>
          <w:kern w:val="1"/>
          <w:sz w:val="18"/>
          <w:szCs w:val="18"/>
          <w:lang w:eastAsia="ar-SA"/>
        </w:rPr>
        <w:t xml:space="preserve"> </w:t>
      </w:r>
      <w:r w:rsidR="009C370A">
        <w:rPr>
          <w:rFonts w:ascii="Arial" w:eastAsia="DejaVu Sans" w:hAnsi="Arial" w:cs="Arial"/>
          <w:b/>
          <w:bCs/>
          <w:kern w:val="1"/>
          <w:sz w:val="18"/>
          <w:szCs w:val="18"/>
          <w:lang w:eastAsia="ar-SA"/>
        </w:rPr>
        <w:t>Macheta ş</w:t>
      </w:r>
      <w:r w:rsidR="009C370A" w:rsidRPr="009C370A">
        <w:rPr>
          <w:rFonts w:ascii="Arial" w:eastAsia="DejaVu Sans" w:hAnsi="Arial" w:cs="Arial"/>
          <w:b/>
          <w:bCs/>
          <w:kern w:val="1"/>
          <w:sz w:val="18"/>
          <w:szCs w:val="18"/>
          <w:lang w:eastAsia="ar-SA"/>
        </w:rPr>
        <w:t xml:space="preserve">i modelul vor fi disponibile electronic pe site-ul: </w:t>
      </w:r>
      <w:hyperlink r:id="rId16" w:history="1">
        <w:r w:rsidR="009C370A" w:rsidRPr="009C370A">
          <w:rPr>
            <w:rStyle w:val="Hyperlink"/>
            <w:rFonts w:ascii="Arial" w:eastAsia="DejaVu Sans" w:hAnsi="Arial" w:cs="Arial"/>
            <w:bCs/>
            <w:kern w:val="1"/>
            <w:sz w:val="18"/>
            <w:szCs w:val="18"/>
            <w:lang w:eastAsia="ar-SA"/>
          </w:rPr>
          <w:t>http://research.utcluj.ro/index.php/acasa.html</w:t>
        </w:r>
      </w:hyperlink>
    </w:p>
    <w:p w:rsidR="009C370A" w:rsidRPr="009C370A" w:rsidRDefault="009C370A" w:rsidP="005C293A">
      <w:pPr>
        <w:widowControl w:val="0"/>
        <w:suppressAutoHyphens/>
        <w:spacing w:after="113" w:line="240" w:lineRule="auto"/>
        <w:ind w:firstLine="0"/>
        <w:jc w:val="left"/>
        <w:outlineLvl w:val="0"/>
        <w:rPr>
          <w:rFonts w:ascii="Arial" w:eastAsia="DejaVu Sans" w:hAnsi="Arial" w:cs="Arial"/>
          <w:b/>
          <w:bCs/>
          <w:kern w:val="1"/>
          <w:sz w:val="18"/>
          <w:szCs w:val="18"/>
          <w:lang w:eastAsia="ar-SA"/>
        </w:rPr>
      </w:pPr>
    </w:p>
    <w:p w:rsidR="00C706DD" w:rsidRDefault="00C706DD">
      <w:pPr>
        <w:spacing w:after="200" w:line="276" w:lineRule="auto"/>
        <w:ind w:firstLine="0"/>
        <w:jc w:val="left"/>
        <w:rPr>
          <w:rFonts w:ascii="Arial" w:eastAsia="DejaVu Sans" w:hAnsi="Arial" w:cs="Times New Roman"/>
          <w:b/>
          <w:bCs/>
          <w:kern w:val="1"/>
          <w:sz w:val="20"/>
          <w:szCs w:val="20"/>
          <w:lang w:eastAsia="ar-SA"/>
        </w:rPr>
      </w:pPr>
      <w:r>
        <w:rPr>
          <w:rFonts w:ascii="Arial" w:eastAsia="DejaVu Sans" w:hAnsi="Arial" w:cs="Times New Roman"/>
          <w:b/>
          <w:bCs/>
          <w:kern w:val="1"/>
          <w:sz w:val="20"/>
          <w:szCs w:val="20"/>
          <w:lang w:eastAsia="ar-SA"/>
        </w:rPr>
        <w:br w:type="page"/>
      </w:r>
    </w:p>
    <w:p w:rsidR="005C293A" w:rsidRPr="005C293A" w:rsidRDefault="004025E6" w:rsidP="005C293A">
      <w:pPr>
        <w:widowControl w:val="0"/>
        <w:suppressAutoHyphens/>
        <w:spacing w:after="113" w:line="240" w:lineRule="auto"/>
        <w:ind w:firstLine="0"/>
        <w:jc w:val="left"/>
        <w:outlineLvl w:val="0"/>
        <w:rPr>
          <w:rFonts w:ascii="Arial" w:eastAsia="DejaVu Sans" w:hAnsi="Arial" w:cs="Times New Roman"/>
          <w:b/>
          <w:bCs/>
          <w:kern w:val="1"/>
          <w:sz w:val="20"/>
          <w:szCs w:val="20"/>
          <w:lang w:val="it-IT" w:eastAsia="ar-SA"/>
        </w:rPr>
      </w:pPr>
      <w:r>
        <w:rPr>
          <w:rFonts w:ascii="Arial" w:eastAsia="DejaVu Sans" w:hAnsi="Arial" w:cs="Times New Roman"/>
          <w:b/>
          <w:bCs/>
          <w:kern w:val="1"/>
          <w:sz w:val="20"/>
          <w:szCs w:val="20"/>
          <w:lang w:eastAsia="ar-SA"/>
        </w:rPr>
        <w:lastRenderedPageBreak/>
        <w:t xml:space="preserve">NAME </w:t>
      </w:r>
      <w:r w:rsidR="00AA4DDB">
        <w:rPr>
          <w:rFonts w:ascii="Arial" w:eastAsia="DejaVu Sans" w:hAnsi="Arial" w:cs="Times New Roman"/>
          <w:b/>
          <w:bCs/>
          <w:kern w:val="1"/>
          <w:sz w:val="20"/>
          <w:szCs w:val="20"/>
          <w:lang w:eastAsia="ar-SA"/>
        </w:rPr>
        <w:t xml:space="preserve">OF </w:t>
      </w:r>
      <w:r w:rsidR="006D39EF">
        <w:rPr>
          <w:rFonts w:ascii="Arial" w:eastAsia="DejaVu Sans" w:hAnsi="Arial" w:cs="Times New Roman"/>
          <w:b/>
          <w:bCs/>
          <w:kern w:val="1"/>
          <w:sz w:val="20"/>
          <w:szCs w:val="20"/>
          <w:lang w:eastAsia="ar-SA"/>
        </w:rPr>
        <w:t xml:space="preserve">THE </w:t>
      </w:r>
      <w:r w:rsidR="00AA4DDB">
        <w:rPr>
          <w:rFonts w:ascii="Arial" w:eastAsia="DejaVu Sans" w:hAnsi="Arial" w:cs="Times New Roman"/>
          <w:b/>
          <w:bCs/>
          <w:kern w:val="1"/>
          <w:sz w:val="20"/>
          <w:szCs w:val="20"/>
          <w:lang w:eastAsia="ar-SA"/>
        </w:rPr>
        <w:t>RESEARCH STRUCTURE</w:t>
      </w:r>
    </w:p>
    <w:p w:rsidR="005C293A" w:rsidRPr="005C293A" w:rsidRDefault="005C293A" w:rsidP="005C293A">
      <w:pPr>
        <w:widowControl w:val="0"/>
        <w:suppressAutoHyphens/>
        <w:spacing w:before="120" w:after="120" w:line="240" w:lineRule="auto"/>
        <w:ind w:firstLine="0"/>
        <w:jc w:val="left"/>
        <w:outlineLvl w:val="0"/>
        <w:rPr>
          <w:rFonts w:ascii="Arial" w:eastAsia="DejaVu Sans" w:hAnsi="Arial" w:cs="Times New Roman"/>
          <w:b/>
          <w:bCs/>
          <w:kern w:val="1"/>
          <w:sz w:val="18"/>
          <w:szCs w:val="24"/>
          <w:lang w:val="en-GB" w:eastAsia="ar-SA"/>
        </w:rPr>
      </w:pPr>
      <w:r w:rsidRPr="005C293A">
        <w:rPr>
          <w:rFonts w:ascii="Arial" w:eastAsia="DejaVu Sans" w:hAnsi="Arial" w:cs="Times New Roman"/>
          <w:b/>
          <w:bCs/>
          <w:kern w:val="1"/>
          <w:sz w:val="18"/>
          <w:szCs w:val="24"/>
          <w:lang w:val="en-GB" w:eastAsia="ar-SA"/>
        </w:rPr>
        <w:t>Contact details</w:t>
      </w:r>
    </w:p>
    <w:tbl>
      <w:tblPr>
        <w:tblW w:w="9639" w:type="dxa"/>
        <w:tblInd w:w="5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4323"/>
        <w:gridCol w:w="4182"/>
      </w:tblGrid>
      <w:tr w:rsidR="00E51FF3" w:rsidRPr="005C293A" w:rsidTr="002A0EA3">
        <w:tc>
          <w:tcPr>
            <w:tcW w:w="1134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Name</w:t>
            </w:r>
          </w:p>
        </w:tc>
        <w:tc>
          <w:tcPr>
            <w:tcW w:w="4323" w:type="dxa"/>
          </w:tcPr>
          <w:p w:rsidR="00E51FF3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  <w:p w:rsidR="0004698C" w:rsidRPr="005C293A" w:rsidRDefault="0004698C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</w:tc>
        <w:tc>
          <w:tcPr>
            <w:tcW w:w="4182" w:type="dxa"/>
            <w:vMerge w:val="restart"/>
          </w:tcPr>
          <w:p w:rsidR="00E51FF3" w:rsidRPr="0004698C" w:rsidRDefault="0004698C" w:rsidP="0004698C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i/>
                <w:kern w:val="1"/>
                <w:sz w:val="18"/>
                <w:szCs w:val="24"/>
                <w:lang w:val="en-GB" w:eastAsia="ar-SA"/>
              </w:rPr>
            </w:pPr>
            <w:r w:rsidRPr="0004698C">
              <w:rPr>
                <w:rFonts w:ascii="Arial" w:eastAsia="DejaVu Sans" w:hAnsi="Arial" w:cs="Times New Roman"/>
                <w:i/>
                <w:noProof/>
                <w:kern w:val="1"/>
                <w:sz w:val="18"/>
                <w:szCs w:val="24"/>
              </w:rPr>
              <w:t>This space will be filled with 1 or 2 representative photos</w:t>
            </w:r>
          </w:p>
        </w:tc>
      </w:tr>
      <w:tr w:rsidR="00E51FF3" w:rsidRPr="005C293A" w:rsidTr="002A0EA3">
        <w:tc>
          <w:tcPr>
            <w:tcW w:w="1134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Acronym</w:t>
            </w:r>
          </w:p>
        </w:tc>
        <w:tc>
          <w:tcPr>
            <w:tcW w:w="4323" w:type="dxa"/>
          </w:tcPr>
          <w:p w:rsidR="00E51FF3" w:rsidRPr="005C293A" w:rsidRDefault="00E51FF3" w:rsidP="0004698C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val="en-GB" w:eastAsia="ar-SA"/>
              </w:rPr>
            </w:pPr>
          </w:p>
        </w:tc>
        <w:tc>
          <w:tcPr>
            <w:tcW w:w="4182" w:type="dxa"/>
            <w:vMerge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val="en-GB" w:eastAsia="ar-SA"/>
              </w:rPr>
            </w:pPr>
          </w:p>
        </w:tc>
      </w:tr>
      <w:tr w:rsidR="00E51FF3" w:rsidRPr="005C293A" w:rsidTr="002A0EA3">
        <w:tc>
          <w:tcPr>
            <w:tcW w:w="1134" w:type="dxa"/>
          </w:tcPr>
          <w:p w:rsidR="00E51FF3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Logo</w:t>
            </w:r>
          </w:p>
          <w:p w:rsidR="0004698C" w:rsidRDefault="0004698C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  <w:p w:rsidR="0004698C" w:rsidRDefault="0004698C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  <w:p w:rsidR="0004698C" w:rsidRDefault="0004698C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  <w:p w:rsidR="0004698C" w:rsidRDefault="0004698C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  <w:p w:rsidR="0004698C" w:rsidRPr="005C293A" w:rsidRDefault="0004698C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</w:tc>
        <w:tc>
          <w:tcPr>
            <w:tcW w:w="4323" w:type="dxa"/>
          </w:tcPr>
          <w:p w:rsidR="00E51FF3" w:rsidRPr="005C293A" w:rsidRDefault="00E51FF3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6"/>
                <w:szCs w:val="16"/>
                <w:lang w:val="en-GB" w:eastAsia="ar-SA"/>
              </w:rPr>
            </w:pPr>
          </w:p>
        </w:tc>
        <w:tc>
          <w:tcPr>
            <w:tcW w:w="4182" w:type="dxa"/>
            <w:vMerge/>
          </w:tcPr>
          <w:p w:rsidR="00E51FF3" w:rsidRPr="005C293A" w:rsidRDefault="00E51FF3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6"/>
                <w:szCs w:val="16"/>
                <w:lang w:val="en-GB" w:eastAsia="ar-SA"/>
              </w:rPr>
            </w:pPr>
          </w:p>
        </w:tc>
      </w:tr>
      <w:tr w:rsidR="00E51FF3" w:rsidRPr="005C293A" w:rsidTr="002A0EA3">
        <w:tc>
          <w:tcPr>
            <w:tcW w:w="1134" w:type="dxa"/>
          </w:tcPr>
          <w:p w:rsidR="00E51FF3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Site</w:t>
            </w:r>
          </w:p>
          <w:p w:rsidR="0004698C" w:rsidRDefault="0004698C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  <w:p w:rsidR="0004698C" w:rsidRPr="005C293A" w:rsidRDefault="0004698C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</w:tc>
        <w:tc>
          <w:tcPr>
            <w:tcW w:w="4323" w:type="dxa"/>
          </w:tcPr>
          <w:p w:rsidR="004025E6" w:rsidRPr="004025E6" w:rsidRDefault="004025E6" w:rsidP="00CD2BEE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color w:val="0000FF"/>
                <w:kern w:val="1"/>
                <w:sz w:val="18"/>
                <w:szCs w:val="24"/>
                <w:lang w:val="en-GB" w:eastAsia="ar-SA"/>
              </w:rPr>
            </w:pPr>
            <w:r w:rsidRPr="004025E6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Website adress</w:t>
            </w:r>
            <w:r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 xml:space="preserve"> </w:t>
            </w:r>
            <w:r w:rsidR="00CD2BEE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AND</w:t>
            </w:r>
            <w:r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 xml:space="preserve"> link to the document posted on: </w:t>
            </w:r>
            <w:r w:rsidRPr="004025E6">
              <w:rPr>
                <w:rFonts w:ascii="Arial" w:eastAsia="DejaVu Sans" w:hAnsi="Arial" w:cs="Times New Roman"/>
                <w:color w:val="0000FF"/>
                <w:kern w:val="1"/>
                <w:sz w:val="18"/>
                <w:szCs w:val="24"/>
                <w:lang w:val="en-GB" w:eastAsia="ar-SA"/>
              </w:rPr>
              <w:t>http://research.utcluj.ro/index.php/domenii-de-cercetare.html</w:t>
            </w:r>
          </w:p>
        </w:tc>
        <w:tc>
          <w:tcPr>
            <w:tcW w:w="4182" w:type="dxa"/>
            <w:vMerge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</w:tc>
      </w:tr>
      <w:tr w:rsidR="00E51FF3" w:rsidRPr="005C293A" w:rsidTr="002A0EA3">
        <w:tc>
          <w:tcPr>
            <w:tcW w:w="1134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Address</w:t>
            </w:r>
          </w:p>
        </w:tc>
        <w:tc>
          <w:tcPr>
            <w:tcW w:w="4323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</w:tc>
        <w:tc>
          <w:tcPr>
            <w:tcW w:w="4182" w:type="dxa"/>
            <w:vMerge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</w:tc>
      </w:tr>
      <w:tr w:rsidR="00E51FF3" w:rsidRPr="005C293A" w:rsidTr="002A0EA3">
        <w:tc>
          <w:tcPr>
            <w:tcW w:w="1134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 xml:space="preserve">Faculty </w:t>
            </w:r>
          </w:p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Department</w:t>
            </w:r>
          </w:p>
        </w:tc>
        <w:tc>
          <w:tcPr>
            <w:tcW w:w="4323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eastAsia="ar-SA"/>
              </w:rPr>
            </w:pPr>
          </w:p>
        </w:tc>
        <w:tc>
          <w:tcPr>
            <w:tcW w:w="4182" w:type="dxa"/>
            <w:vMerge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</w:tc>
      </w:tr>
      <w:tr w:rsidR="00E51FF3" w:rsidRPr="005C293A" w:rsidTr="002A0EA3">
        <w:tc>
          <w:tcPr>
            <w:tcW w:w="1134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Telephone</w:t>
            </w:r>
          </w:p>
        </w:tc>
        <w:tc>
          <w:tcPr>
            <w:tcW w:w="4323" w:type="dxa"/>
          </w:tcPr>
          <w:p w:rsidR="00E51FF3" w:rsidRPr="005C293A" w:rsidRDefault="00E51FF3" w:rsidP="00CE45C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</w:tc>
        <w:tc>
          <w:tcPr>
            <w:tcW w:w="4182" w:type="dxa"/>
            <w:vMerge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</w:tc>
      </w:tr>
      <w:tr w:rsidR="00E51FF3" w:rsidRPr="005C293A" w:rsidTr="002A0EA3">
        <w:tc>
          <w:tcPr>
            <w:tcW w:w="1134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Fax</w:t>
            </w:r>
          </w:p>
        </w:tc>
        <w:tc>
          <w:tcPr>
            <w:tcW w:w="4323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</w:tc>
        <w:tc>
          <w:tcPr>
            <w:tcW w:w="4182" w:type="dxa"/>
            <w:vMerge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</w:tc>
      </w:tr>
      <w:tr w:rsidR="00E51FF3" w:rsidRPr="005C293A" w:rsidTr="002A0EA3">
        <w:tc>
          <w:tcPr>
            <w:tcW w:w="1134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Director</w:t>
            </w:r>
          </w:p>
        </w:tc>
        <w:tc>
          <w:tcPr>
            <w:tcW w:w="4323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sv-SE" w:eastAsia="ar-SA"/>
              </w:rPr>
            </w:pPr>
          </w:p>
        </w:tc>
        <w:tc>
          <w:tcPr>
            <w:tcW w:w="4182" w:type="dxa"/>
            <w:vMerge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sv-SE" w:eastAsia="ar-SA"/>
              </w:rPr>
            </w:pPr>
          </w:p>
        </w:tc>
      </w:tr>
      <w:tr w:rsidR="00E51FF3" w:rsidRPr="005C293A" w:rsidTr="00A556D5">
        <w:trPr>
          <w:trHeight w:val="203"/>
        </w:trPr>
        <w:tc>
          <w:tcPr>
            <w:tcW w:w="1134" w:type="dxa"/>
          </w:tcPr>
          <w:p w:rsidR="0004698C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e-mail</w:t>
            </w:r>
          </w:p>
        </w:tc>
        <w:tc>
          <w:tcPr>
            <w:tcW w:w="4323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</w:tc>
        <w:tc>
          <w:tcPr>
            <w:tcW w:w="4182" w:type="dxa"/>
            <w:vMerge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</w:tc>
      </w:tr>
    </w:tbl>
    <w:p w:rsidR="005C293A" w:rsidRPr="005C293A" w:rsidRDefault="005C293A" w:rsidP="00EE7068">
      <w:pPr>
        <w:widowControl w:val="0"/>
        <w:suppressAutoHyphens/>
        <w:spacing w:before="120" w:after="120" w:line="240" w:lineRule="auto"/>
        <w:ind w:firstLine="0"/>
        <w:jc w:val="left"/>
        <w:outlineLvl w:val="0"/>
        <w:rPr>
          <w:rFonts w:ascii="Arial" w:eastAsia="DejaVu Sans" w:hAnsi="Arial" w:cs="Times New Roman"/>
          <w:b/>
          <w:bCs/>
          <w:kern w:val="1"/>
          <w:sz w:val="18"/>
          <w:szCs w:val="24"/>
          <w:lang w:val="en-GB" w:eastAsia="ar-SA"/>
        </w:rPr>
      </w:pPr>
      <w:r w:rsidRPr="005C293A">
        <w:rPr>
          <w:rFonts w:ascii="Arial" w:eastAsia="DejaVu Sans" w:hAnsi="Arial" w:cs="Times New Roman"/>
          <w:b/>
          <w:bCs/>
          <w:kern w:val="1"/>
          <w:sz w:val="18"/>
          <w:szCs w:val="24"/>
          <w:lang w:val="en-GB" w:eastAsia="ar-SA"/>
        </w:rPr>
        <w:t>Areas of expertise</w:t>
      </w:r>
      <w:r w:rsidR="009B6987">
        <w:rPr>
          <w:rFonts w:ascii="Arial" w:eastAsia="DejaVu Sans" w:hAnsi="Arial" w:cs="Times New Roman"/>
          <w:b/>
          <w:bCs/>
          <w:kern w:val="1"/>
          <w:sz w:val="18"/>
          <w:szCs w:val="24"/>
          <w:lang w:val="en-GB" w:eastAsia="ar-SA"/>
        </w:rPr>
        <w:t xml:space="preserve"> </w:t>
      </w:r>
    </w:p>
    <w:tbl>
      <w:tblPr>
        <w:tblW w:w="0" w:type="auto"/>
        <w:tblInd w:w="5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9"/>
      </w:tblGrid>
      <w:tr w:rsidR="005C293A" w:rsidRPr="005C293A" w:rsidTr="00354F78">
        <w:trPr>
          <w:trHeight w:val="408"/>
        </w:trPr>
        <w:tc>
          <w:tcPr>
            <w:tcW w:w="9689" w:type="dxa"/>
          </w:tcPr>
          <w:p w:rsidR="002D0F43" w:rsidRDefault="002D0F43" w:rsidP="002D0F43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C706DD" w:rsidRDefault="00C706DD" w:rsidP="002D0F43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C706DD" w:rsidRDefault="00C706DD" w:rsidP="002D0F43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C706DD" w:rsidRPr="00690D6D" w:rsidRDefault="00C706DD" w:rsidP="002D0F43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2D0F43" w:rsidRPr="00690D6D" w:rsidRDefault="002D0F43" w:rsidP="002D0F43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2D0F43" w:rsidRPr="00690D6D" w:rsidRDefault="002D0F43" w:rsidP="002D0F43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2D0F43" w:rsidRPr="00690D6D" w:rsidRDefault="002D0F43" w:rsidP="002D0F43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2D0F43" w:rsidRPr="00690D6D" w:rsidRDefault="002D0F43" w:rsidP="002D0F43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2D0F43" w:rsidRPr="00690D6D" w:rsidRDefault="002D0F43" w:rsidP="002D0F43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F547D8" w:rsidRDefault="00F547D8" w:rsidP="002D0F43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C706DD" w:rsidRPr="00690D6D" w:rsidRDefault="00C706DD" w:rsidP="002D0F43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2D0F43" w:rsidRPr="00690D6D" w:rsidRDefault="002D0F43" w:rsidP="002D0F43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Cs/>
                <w:color w:val="0000FF"/>
                <w:kern w:val="1"/>
                <w:sz w:val="18"/>
                <w:szCs w:val="24"/>
                <w:lang w:eastAsia="ar-SA"/>
              </w:rPr>
            </w:pPr>
          </w:p>
        </w:tc>
      </w:tr>
    </w:tbl>
    <w:p w:rsidR="005C293A" w:rsidRPr="005C293A" w:rsidRDefault="005C293A" w:rsidP="00EE7068">
      <w:pPr>
        <w:widowControl w:val="0"/>
        <w:suppressAutoHyphens/>
        <w:spacing w:before="120" w:after="120" w:line="240" w:lineRule="auto"/>
        <w:ind w:firstLine="0"/>
        <w:jc w:val="left"/>
        <w:outlineLvl w:val="0"/>
        <w:rPr>
          <w:rFonts w:ascii="Arial" w:eastAsia="DejaVu Sans" w:hAnsi="Arial" w:cs="Times New Roman"/>
          <w:b/>
          <w:kern w:val="1"/>
          <w:sz w:val="18"/>
          <w:szCs w:val="24"/>
          <w:lang w:val="en-GB" w:eastAsia="ar-SA"/>
        </w:rPr>
      </w:pPr>
      <w:r w:rsidRPr="005C293A">
        <w:rPr>
          <w:rFonts w:ascii="Arial" w:eastAsia="DejaVu Sans" w:hAnsi="Arial" w:cs="Times New Roman"/>
          <w:b/>
          <w:kern w:val="1"/>
          <w:sz w:val="18"/>
          <w:szCs w:val="24"/>
          <w:lang w:val="en-GB" w:eastAsia="ar-SA"/>
        </w:rPr>
        <w:t xml:space="preserve">Team </w:t>
      </w:r>
    </w:p>
    <w:tbl>
      <w:tblPr>
        <w:tblW w:w="0" w:type="auto"/>
        <w:tblInd w:w="5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</w:tblGrid>
      <w:tr w:rsidR="005C293A" w:rsidRPr="005C293A" w:rsidTr="00354F78">
        <w:trPr>
          <w:trHeight w:val="225"/>
        </w:trPr>
        <w:tc>
          <w:tcPr>
            <w:tcW w:w="9674" w:type="dxa"/>
          </w:tcPr>
          <w:p w:rsidR="002A0EA3" w:rsidRDefault="002A0EA3" w:rsidP="00EE7068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</w:pPr>
          </w:p>
          <w:p w:rsidR="00C706DD" w:rsidRDefault="00C706DD" w:rsidP="00EE7068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</w:pPr>
          </w:p>
          <w:p w:rsidR="00C706DD" w:rsidRDefault="00C706DD" w:rsidP="00EE7068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</w:pPr>
          </w:p>
          <w:p w:rsidR="00C706DD" w:rsidRDefault="00C706DD" w:rsidP="00EE7068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</w:pPr>
          </w:p>
          <w:p w:rsidR="00C706DD" w:rsidRPr="00690D6D" w:rsidRDefault="00C706DD" w:rsidP="00EE7068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</w:pPr>
          </w:p>
        </w:tc>
      </w:tr>
    </w:tbl>
    <w:p w:rsidR="005C293A" w:rsidRPr="005C293A" w:rsidRDefault="005C293A" w:rsidP="00EE7068">
      <w:pPr>
        <w:widowControl w:val="0"/>
        <w:suppressAutoHyphens/>
        <w:spacing w:before="120" w:after="120" w:line="240" w:lineRule="auto"/>
        <w:ind w:firstLine="0"/>
        <w:jc w:val="left"/>
        <w:outlineLvl w:val="0"/>
        <w:rPr>
          <w:rFonts w:ascii="Arial" w:eastAsia="DejaVu Sans" w:hAnsi="Arial" w:cs="Times New Roman"/>
          <w:b/>
          <w:bCs/>
          <w:kern w:val="1"/>
          <w:sz w:val="18"/>
          <w:szCs w:val="24"/>
          <w:lang w:val="en-GB" w:eastAsia="ar-SA"/>
        </w:rPr>
      </w:pPr>
      <w:r w:rsidRPr="005C293A">
        <w:rPr>
          <w:rFonts w:ascii="Arial" w:eastAsia="DejaVu Sans" w:hAnsi="Arial" w:cs="Times New Roman"/>
          <w:b/>
          <w:bCs/>
          <w:kern w:val="1"/>
          <w:sz w:val="18"/>
          <w:szCs w:val="24"/>
          <w:lang w:val="en-GB" w:eastAsia="ar-SA"/>
        </w:rPr>
        <w:t>Representative projects</w:t>
      </w:r>
      <w:r w:rsidR="00AC074A">
        <w:rPr>
          <w:rFonts w:ascii="Arial" w:eastAsia="DejaVu Sans" w:hAnsi="Arial" w:cs="Times New Roman"/>
          <w:b/>
          <w:bCs/>
          <w:kern w:val="1"/>
          <w:sz w:val="18"/>
          <w:szCs w:val="24"/>
          <w:lang w:val="en-GB" w:eastAsia="ar-SA"/>
        </w:rPr>
        <w:t xml:space="preserve"> </w:t>
      </w:r>
    </w:p>
    <w:tbl>
      <w:tblPr>
        <w:tblW w:w="0" w:type="auto"/>
        <w:tblInd w:w="5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3"/>
      </w:tblGrid>
      <w:tr w:rsidR="005C293A" w:rsidRPr="005C293A" w:rsidTr="002A0EA3">
        <w:trPr>
          <w:trHeight w:val="494"/>
        </w:trPr>
        <w:tc>
          <w:tcPr>
            <w:tcW w:w="9673" w:type="dxa"/>
          </w:tcPr>
          <w:p w:rsidR="002D0F43" w:rsidRDefault="002D0F43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</w:p>
          <w:p w:rsidR="00C706DD" w:rsidRDefault="00C706DD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</w:p>
          <w:p w:rsidR="00C706DD" w:rsidRDefault="00C706DD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</w:p>
          <w:p w:rsidR="00C706DD" w:rsidRDefault="00C706DD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</w:p>
          <w:p w:rsidR="00C706DD" w:rsidRDefault="00C706DD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</w:p>
          <w:p w:rsidR="00C706DD" w:rsidRDefault="00C706DD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</w:p>
          <w:p w:rsidR="002D0F43" w:rsidRDefault="002D0F43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</w:p>
          <w:p w:rsidR="002D0F43" w:rsidRDefault="002D0F43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</w:p>
          <w:p w:rsidR="002D0F43" w:rsidRDefault="002D0F43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</w:p>
          <w:p w:rsidR="002D0F43" w:rsidRDefault="002D0F43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</w:p>
          <w:p w:rsidR="002D0F43" w:rsidRDefault="002D0F43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</w:p>
          <w:p w:rsidR="002D0F43" w:rsidRDefault="002D0F43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</w:p>
          <w:p w:rsidR="002D0F43" w:rsidRDefault="002D0F43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</w:p>
          <w:p w:rsidR="002D0F43" w:rsidRDefault="002D0F43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</w:p>
          <w:p w:rsidR="00AC074A" w:rsidRPr="005C293A" w:rsidRDefault="00AC074A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5C293A" w:rsidRPr="005C293A" w:rsidRDefault="005C293A" w:rsidP="00EE7068">
      <w:pPr>
        <w:widowControl w:val="0"/>
        <w:suppressAutoHyphens/>
        <w:spacing w:before="120" w:after="120" w:line="240" w:lineRule="auto"/>
        <w:ind w:firstLine="0"/>
        <w:jc w:val="left"/>
        <w:outlineLvl w:val="0"/>
        <w:rPr>
          <w:rFonts w:ascii="Arial" w:eastAsia="DejaVu Sans" w:hAnsi="Arial" w:cs="Times New Roman"/>
          <w:b/>
          <w:kern w:val="1"/>
          <w:sz w:val="18"/>
          <w:szCs w:val="24"/>
          <w:lang w:val="en-GB" w:eastAsia="ar-SA"/>
        </w:rPr>
      </w:pPr>
      <w:r w:rsidRPr="005C293A">
        <w:rPr>
          <w:rFonts w:ascii="Arial" w:eastAsia="DejaVu Sans" w:hAnsi="Arial" w:cs="Times New Roman"/>
          <w:b/>
          <w:kern w:val="1"/>
          <w:sz w:val="18"/>
          <w:szCs w:val="24"/>
          <w:lang w:val="en-GB" w:eastAsia="ar-SA"/>
        </w:rPr>
        <w:lastRenderedPageBreak/>
        <w:t xml:space="preserve">Significant results </w:t>
      </w:r>
    </w:p>
    <w:tbl>
      <w:tblPr>
        <w:tblW w:w="0" w:type="auto"/>
        <w:tblInd w:w="5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3"/>
      </w:tblGrid>
      <w:tr w:rsidR="005C293A" w:rsidRPr="005C293A" w:rsidTr="00354F78">
        <w:trPr>
          <w:trHeight w:val="615"/>
        </w:trPr>
        <w:tc>
          <w:tcPr>
            <w:tcW w:w="9673" w:type="dxa"/>
          </w:tcPr>
          <w:p w:rsidR="005C293A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  <w:r w:rsidRPr="005C293A"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  <w:t>Articles in ISI rated journals, in the past 5 years:</w:t>
            </w:r>
          </w:p>
          <w:p w:rsidR="00F547D8" w:rsidRDefault="00F547D8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C706DD" w:rsidRDefault="00C706DD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C706DD" w:rsidRDefault="00C706DD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C706DD" w:rsidRDefault="00C706DD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C706DD" w:rsidRDefault="00C706DD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C706DD" w:rsidRDefault="00C706DD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F547D8" w:rsidRDefault="00F547D8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F547D8" w:rsidRDefault="00F547D8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F547D8" w:rsidRDefault="00F547D8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F547D8" w:rsidRDefault="00F547D8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F547D8" w:rsidRDefault="00F547D8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F547D8" w:rsidRDefault="00F547D8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F547D8" w:rsidRDefault="00F547D8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F547D8" w:rsidRDefault="00F547D8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F547D8" w:rsidRDefault="00F547D8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F547D8" w:rsidRDefault="00F547D8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F547D8" w:rsidRPr="005C293A" w:rsidRDefault="00F547D8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5C293A" w:rsidRDefault="005C293A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eastAsia="ar-SA"/>
              </w:rPr>
            </w:pPr>
            <w:r w:rsidRPr="005C293A"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eastAsia="ar-SA"/>
              </w:rPr>
              <w:t>Significant solutions:</w:t>
            </w:r>
          </w:p>
          <w:p w:rsidR="00F547D8" w:rsidRDefault="00F547D8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eastAsia="ar-SA"/>
              </w:rPr>
            </w:pPr>
          </w:p>
          <w:p w:rsidR="00F547D8" w:rsidRDefault="00F547D8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eastAsia="ar-SA"/>
              </w:rPr>
            </w:pPr>
          </w:p>
          <w:p w:rsidR="00F547D8" w:rsidRDefault="00F547D8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eastAsia="ar-SA"/>
              </w:rPr>
            </w:pPr>
          </w:p>
          <w:p w:rsidR="00F547D8" w:rsidRDefault="00F547D8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eastAsia="ar-SA"/>
              </w:rPr>
            </w:pPr>
          </w:p>
          <w:p w:rsidR="00F547D8" w:rsidRDefault="00F547D8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eastAsia="ar-SA"/>
              </w:rPr>
            </w:pPr>
          </w:p>
          <w:p w:rsidR="00F547D8" w:rsidRDefault="00F547D8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eastAsia="ar-SA"/>
              </w:rPr>
            </w:pPr>
          </w:p>
          <w:p w:rsidR="00F547D8" w:rsidRDefault="00F547D8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eastAsia="ar-SA"/>
              </w:rPr>
            </w:pPr>
          </w:p>
          <w:p w:rsidR="00F547D8" w:rsidRPr="005C293A" w:rsidRDefault="00F547D8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eastAsia="ar-SA"/>
              </w:rPr>
            </w:pPr>
          </w:p>
          <w:p w:rsidR="005C293A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  <w:r w:rsidRPr="005C293A"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  <w:t>Products and technologies:</w:t>
            </w:r>
          </w:p>
          <w:p w:rsidR="00F547D8" w:rsidRDefault="00F547D8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F547D8" w:rsidRDefault="00F547D8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F547D8" w:rsidRDefault="00F547D8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F547D8" w:rsidRDefault="00F547D8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F547D8" w:rsidRDefault="00F547D8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F547D8" w:rsidRDefault="00F547D8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F547D8" w:rsidRPr="005C293A" w:rsidRDefault="00F547D8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5C293A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  <w:r w:rsidRPr="005C293A"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  <w:t>Patents:</w:t>
            </w:r>
          </w:p>
          <w:p w:rsidR="00F547D8" w:rsidRDefault="00F547D8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C706DD" w:rsidRDefault="00C706DD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AC074A" w:rsidRDefault="00AC074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F547D8" w:rsidRDefault="00AC074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  <w:r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  <w:t>Others:</w:t>
            </w:r>
          </w:p>
          <w:p w:rsidR="00F547D8" w:rsidRDefault="00F547D8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  <w:p w:rsidR="00F547D8" w:rsidRPr="00EB3FE4" w:rsidRDefault="00F547D8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</w:p>
        </w:tc>
      </w:tr>
    </w:tbl>
    <w:p w:rsidR="005C293A" w:rsidRPr="00EB3FE4" w:rsidRDefault="005C293A" w:rsidP="00EE7068">
      <w:pPr>
        <w:widowControl w:val="0"/>
        <w:suppressAutoHyphens/>
        <w:spacing w:before="120" w:after="120" w:line="240" w:lineRule="auto"/>
        <w:ind w:firstLine="0"/>
        <w:jc w:val="left"/>
        <w:rPr>
          <w:rFonts w:ascii="Arial" w:eastAsia="DejaVu Sans" w:hAnsi="Arial" w:cs="Arial"/>
          <w:b/>
          <w:bCs/>
          <w:i/>
          <w:kern w:val="1"/>
          <w:sz w:val="18"/>
          <w:szCs w:val="18"/>
          <w:lang w:val="en-GB" w:eastAsia="ar-SA"/>
        </w:rPr>
      </w:pPr>
      <w:r w:rsidRPr="005C293A">
        <w:rPr>
          <w:rFonts w:ascii="Arial" w:eastAsia="DejaVu Sans" w:hAnsi="Arial" w:cs="Times New Roman"/>
          <w:b/>
          <w:bCs/>
          <w:kern w:val="1"/>
          <w:sz w:val="18"/>
          <w:szCs w:val="24"/>
          <w:lang w:val="en-GB" w:eastAsia="ar-SA"/>
        </w:rPr>
        <w:t>The offer addressed to the economic environment</w:t>
      </w:r>
      <w:r w:rsidR="007B34FD">
        <w:rPr>
          <w:rFonts w:ascii="Arial" w:eastAsia="DejaVu Sans" w:hAnsi="Arial" w:cs="Times New Roman"/>
          <w:b/>
          <w:bCs/>
          <w:kern w:val="1"/>
          <w:sz w:val="18"/>
          <w:szCs w:val="24"/>
          <w:lang w:val="en-GB" w:eastAsia="ar-SA"/>
        </w:rPr>
        <w:t xml:space="preserve"> </w:t>
      </w:r>
    </w:p>
    <w:tbl>
      <w:tblPr>
        <w:tblW w:w="9639" w:type="dxa"/>
        <w:tblInd w:w="5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E51FF3" w:rsidRPr="005C293A" w:rsidTr="000967A5">
        <w:trPr>
          <w:trHeight w:val="2233"/>
        </w:trPr>
        <w:tc>
          <w:tcPr>
            <w:tcW w:w="1276" w:type="dxa"/>
          </w:tcPr>
          <w:p w:rsidR="00E51FF3" w:rsidRPr="005C293A" w:rsidRDefault="00E51FF3" w:rsidP="00E51FF3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18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18"/>
                <w:lang w:val="en-GB" w:eastAsia="ar-SA"/>
              </w:rPr>
              <w:t xml:space="preserve">Research &amp; development </w:t>
            </w:r>
          </w:p>
        </w:tc>
        <w:tc>
          <w:tcPr>
            <w:tcW w:w="8363" w:type="dxa"/>
          </w:tcPr>
          <w:p w:rsidR="00E51FF3" w:rsidRDefault="00E51FF3" w:rsidP="00645E7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  <w:p w:rsidR="00EB3FE4" w:rsidRDefault="00EB3FE4" w:rsidP="00645E7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  <w:p w:rsidR="00EB3FE4" w:rsidRDefault="00EB3FE4" w:rsidP="00645E7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  <w:p w:rsidR="00EB3FE4" w:rsidRDefault="00EB3FE4" w:rsidP="00645E7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  <w:p w:rsidR="00EB3FE4" w:rsidRDefault="00EB3FE4" w:rsidP="00645E7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  <w:p w:rsidR="00EB3FE4" w:rsidRDefault="00EB3FE4" w:rsidP="00645E7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  <w:p w:rsidR="00EB3FE4" w:rsidRDefault="00EB3FE4" w:rsidP="00645E7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  <w:p w:rsidR="00EB3FE4" w:rsidRDefault="00EB3FE4" w:rsidP="00645E7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  <w:p w:rsidR="00EB3FE4" w:rsidRDefault="00EB3FE4" w:rsidP="00645E7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  <w:p w:rsidR="00EB3FE4" w:rsidRDefault="00EB3FE4" w:rsidP="00645E7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  <w:p w:rsidR="00EB3FE4" w:rsidRPr="005C293A" w:rsidRDefault="00EB3FE4" w:rsidP="00645E7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</w:tc>
      </w:tr>
      <w:tr w:rsidR="00E51FF3" w:rsidRPr="005C293A" w:rsidTr="00E51FF3">
        <w:trPr>
          <w:trHeight w:val="828"/>
        </w:trPr>
        <w:tc>
          <w:tcPr>
            <w:tcW w:w="1276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18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18"/>
                <w:lang w:val="en-GB" w:eastAsia="ar-SA"/>
              </w:rPr>
              <w:t>Consulting</w:t>
            </w:r>
          </w:p>
        </w:tc>
        <w:tc>
          <w:tcPr>
            <w:tcW w:w="8363" w:type="dxa"/>
          </w:tcPr>
          <w:p w:rsidR="00E51FF3" w:rsidRDefault="00E51FF3" w:rsidP="00E51FF3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  <w:p w:rsidR="00EB3FE4" w:rsidRDefault="00EB3FE4" w:rsidP="00E51FF3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  <w:p w:rsidR="00EB3FE4" w:rsidRDefault="00EB3FE4" w:rsidP="00E51FF3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  <w:p w:rsidR="00EB3FE4" w:rsidRPr="005C293A" w:rsidRDefault="00EB3FE4" w:rsidP="00E51FF3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</w:tc>
      </w:tr>
      <w:tr w:rsidR="005C293A" w:rsidRPr="005C293A" w:rsidTr="00E51FF3">
        <w:tc>
          <w:tcPr>
            <w:tcW w:w="1276" w:type="dxa"/>
          </w:tcPr>
          <w:p w:rsidR="005C293A" w:rsidRPr="005C293A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18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18"/>
                <w:lang w:val="en-GB" w:eastAsia="ar-SA"/>
              </w:rPr>
              <w:t>Training</w:t>
            </w:r>
          </w:p>
        </w:tc>
        <w:tc>
          <w:tcPr>
            <w:tcW w:w="8363" w:type="dxa"/>
          </w:tcPr>
          <w:p w:rsidR="005C293A" w:rsidRDefault="005C293A" w:rsidP="00D01661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pt-BR" w:eastAsia="ar-SA"/>
              </w:rPr>
            </w:pPr>
          </w:p>
          <w:p w:rsidR="00EB3FE4" w:rsidRDefault="00EB3FE4" w:rsidP="00D01661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pt-BR" w:eastAsia="ar-SA"/>
              </w:rPr>
            </w:pPr>
          </w:p>
          <w:p w:rsidR="000967A5" w:rsidRDefault="000967A5" w:rsidP="00D01661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pt-BR" w:eastAsia="ar-SA"/>
              </w:rPr>
            </w:pPr>
          </w:p>
          <w:p w:rsidR="000967A5" w:rsidRDefault="000967A5" w:rsidP="00D01661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pt-BR" w:eastAsia="ar-SA"/>
              </w:rPr>
            </w:pPr>
          </w:p>
          <w:p w:rsidR="000967A5" w:rsidRPr="005C293A" w:rsidRDefault="000967A5" w:rsidP="00D01661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pt-BR" w:eastAsia="ar-SA"/>
              </w:rPr>
            </w:pPr>
          </w:p>
        </w:tc>
      </w:tr>
    </w:tbl>
    <w:p w:rsidR="000359A0" w:rsidRDefault="000359A0" w:rsidP="00CE45CA">
      <w:pPr>
        <w:widowControl w:val="0"/>
        <w:suppressAutoHyphens/>
        <w:spacing w:line="240" w:lineRule="auto"/>
        <w:ind w:firstLine="0"/>
        <w:rPr>
          <w:rFonts w:ascii="Arial" w:eastAsia="DejaVu Sans" w:hAnsi="Arial" w:cs="Times New Roman"/>
          <w:kern w:val="1"/>
          <w:sz w:val="18"/>
          <w:szCs w:val="24"/>
          <w:lang w:val="en-GB" w:eastAsia="ar-SA"/>
        </w:rPr>
      </w:pPr>
    </w:p>
    <w:sectPr w:rsidR="000359A0" w:rsidSect="00F3605E">
      <w:pgSz w:w="11907" w:h="16840" w:code="9"/>
      <w:pgMar w:top="1077" w:right="1134" w:bottom="1361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131" w:rsidRDefault="008E4131" w:rsidP="00F541C0">
      <w:pPr>
        <w:spacing w:line="240" w:lineRule="auto"/>
      </w:pPr>
      <w:r>
        <w:separator/>
      </w:r>
    </w:p>
  </w:endnote>
  <w:endnote w:type="continuationSeparator" w:id="0">
    <w:p w:rsidR="008E4131" w:rsidRDefault="008E4131" w:rsidP="00F541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131" w:rsidRDefault="008E4131" w:rsidP="00F541C0">
      <w:pPr>
        <w:spacing w:line="240" w:lineRule="auto"/>
      </w:pPr>
      <w:r>
        <w:separator/>
      </w:r>
    </w:p>
  </w:footnote>
  <w:footnote w:type="continuationSeparator" w:id="0">
    <w:p w:rsidR="008E4131" w:rsidRDefault="008E4131" w:rsidP="00F541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46BF9"/>
    <w:multiLevelType w:val="multilevel"/>
    <w:tmpl w:val="D940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811C1"/>
    <w:multiLevelType w:val="hybridMultilevel"/>
    <w:tmpl w:val="910A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B3781"/>
    <w:multiLevelType w:val="multilevel"/>
    <w:tmpl w:val="23DA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71579"/>
    <w:multiLevelType w:val="multilevel"/>
    <w:tmpl w:val="CF22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A27DF"/>
    <w:multiLevelType w:val="multilevel"/>
    <w:tmpl w:val="C456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54"/>
    <w:rsid w:val="00000A98"/>
    <w:rsid w:val="00004A63"/>
    <w:rsid w:val="0001540B"/>
    <w:rsid w:val="00024C5D"/>
    <w:rsid w:val="00025360"/>
    <w:rsid w:val="000268C4"/>
    <w:rsid w:val="000359A0"/>
    <w:rsid w:val="000379DB"/>
    <w:rsid w:val="00037F53"/>
    <w:rsid w:val="00042196"/>
    <w:rsid w:val="0004698C"/>
    <w:rsid w:val="00057F6B"/>
    <w:rsid w:val="0007355D"/>
    <w:rsid w:val="00094E34"/>
    <w:rsid w:val="000967A5"/>
    <w:rsid w:val="000C1D63"/>
    <w:rsid w:val="000F135E"/>
    <w:rsid w:val="00101CA9"/>
    <w:rsid w:val="00114207"/>
    <w:rsid w:val="00121B30"/>
    <w:rsid w:val="001248C3"/>
    <w:rsid w:val="00131BA2"/>
    <w:rsid w:val="001413AF"/>
    <w:rsid w:val="001449F8"/>
    <w:rsid w:val="00174444"/>
    <w:rsid w:val="001B7362"/>
    <w:rsid w:val="001C183E"/>
    <w:rsid w:val="001D7227"/>
    <w:rsid w:val="001E73A6"/>
    <w:rsid w:val="001F04FB"/>
    <w:rsid w:val="00200073"/>
    <w:rsid w:val="00246382"/>
    <w:rsid w:val="002529EB"/>
    <w:rsid w:val="00274AA0"/>
    <w:rsid w:val="00282BBB"/>
    <w:rsid w:val="00292946"/>
    <w:rsid w:val="00295C00"/>
    <w:rsid w:val="002A0EA3"/>
    <w:rsid w:val="002A51AA"/>
    <w:rsid w:val="002B6023"/>
    <w:rsid w:val="002B6F72"/>
    <w:rsid w:val="002B727F"/>
    <w:rsid w:val="002C1E3A"/>
    <w:rsid w:val="002D0F43"/>
    <w:rsid w:val="002D5C4A"/>
    <w:rsid w:val="003430B7"/>
    <w:rsid w:val="003439A1"/>
    <w:rsid w:val="003455E4"/>
    <w:rsid w:val="0035028A"/>
    <w:rsid w:val="00363548"/>
    <w:rsid w:val="0037104B"/>
    <w:rsid w:val="00374905"/>
    <w:rsid w:val="003A421F"/>
    <w:rsid w:val="003B26E9"/>
    <w:rsid w:val="003C4460"/>
    <w:rsid w:val="003D4E4F"/>
    <w:rsid w:val="003D676E"/>
    <w:rsid w:val="003E1B8C"/>
    <w:rsid w:val="003E3D68"/>
    <w:rsid w:val="004025E6"/>
    <w:rsid w:val="00417B7A"/>
    <w:rsid w:val="00426658"/>
    <w:rsid w:val="004267DD"/>
    <w:rsid w:val="0045138E"/>
    <w:rsid w:val="004514B1"/>
    <w:rsid w:val="00472CBC"/>
    <w:rsid w:val="00487573"/>
    <w:rsid w:val="00493DE6"/>
    <w:rsid w:val="004A3254"/>
    <w:rsid w:val="004E02DE"/>
    <w:rsid w:val="004F5931"/>
    <w:rsid w:val="004F6F71"/>
    <w:rsid w:val="0052330B"/>
    <w:rsid w:val="00527FC9"/>
    <w:rsid w:val="0053408B"/>
    <w:rsid w:val="00544B99"/>
    <w:rsid w:val="00593440"/>
    <w:rsid w:val="005A6A83"/>
    <w:rsid w:val="005B3C31"/>
    <w:rsid w:val="005B4860"/>
    <w:rsid w:val="005B7066"/>
    <w:rsid w:val="005C0051"/>
    <w:rsid w:val="005C293A"/>
    <w:rsid w:val="005C4931"/>
    <w:rsid w:val="005D38F9"/>
    <w:rsid w:val="005D44E6"/>
    <w:rsid w:val="005D6735"/>
    <w:rsid w:val="00602352"/>
    <w:rsid w:val="00610BE8"/>
    <w:rsid w:val="006173E2"/>
    <w:rsid w:val="00617B33"/>
    <w:rsid w:val="00624F30"/>
    <w:rsid w:val="00626F3D"/>
    <w:rsid w:val="00635996"/>
    <w:rsid w:val="00645E7A"/>
    <w:rsid w:val="00655124"/>
    <w:rsid w:val="00672AC0"/>
    <w:rsid w:val="00686005"/>
    <w:rsid w:val="00690D6D"/>
    <w:rsid w:val="00694447"/>
    <w:rsid w:val="006969BA"/>
    <w:rsid w:val="006C2048"/>
    <w:rsid w:val="006C3860"/>
    <w:rsid w:val="006D0036"/>
    <w:rsid w:val="006D39EF"/>
    <w:rsid w:val="006F4B92"/>
    <w:rsid w:val="006F7136"/>
    <w:rsid w:val="00700EE9"/>
    <w:rsid w:val="00707447"/>
    <w:rsid w:val="0071325F"/>
    <w:rsid w:val="007264FF"/>
    <w:rsid w:val="00751EEE"/>
    <w:rsid w:val="00764883"/>
    <w:rsid w:val="007777C8"/>
    <w:rsid w:val="007904D5"/>
    <w:rsid w:val="007A701B"/>
    <w:rsid w:val="007B34FD"/>
    <w:rsid w:val="007B3B25"/>
    <w:rsid w:val="007B587A"/>
    <w:rsid w:val="007D0B55"/>
    <w:rsid w:val="007E5107"/>
    <w:rsid w:val="007E6184"/>
    <w:rsid w:val="007E6926"/>
    <w:rsid w:val="007E75DC"/>
    <w:rsid w:val="007F5349"/>
    <w:rsid w:val="008064EF"/>
    <w:rsid w:val="0081557D"/>
    <w:rsid w:val="00820311"/>
    <w:rsid w:val="00851052"/>
    <w:rsid w:val="00857703"/>
    <w:rsid w:val="008622ED"/>
    <w:rsid w:val="00876E65"/>
    <w:rsid w:val="00881785"/>
    <w:rsid w:val="00893ABA"/>
    <w:rsid w:val="008C09CF"/>
    <w:rsid w:val="008C2052"/>
    <w:rsid w:val="008D532E"/>
    <w:rsid w:val="008E4131"/>
    <w:rsid w:val="008E49E6"/>
    <w:rsid w:val="008E60CC"/>
    <w:rsid w:val="008F34F1"/>
    <w:rsid w:val="008F6EC3"/>
    <w:rsid w:val="009050D3"/>
    <w:rsid w:val="00912FF4"/>
    <w:rsid w:val="0092283E"/>
    <w:rsid w:val="00947871"/>
    <w:rsid w:val="0097738D"/>
    <w:rsid w:val="00985172"/>
    <w:rsid w:val="009860BA"/>
    <w:rsid w:val="009978D7"/>
    <w:rsid w:val="009A7FE5"/>
    <w:rsid w:val="009B6987"/>
    <w:rsid w:val="009C370A"/>
    <w:rsid w:val="009D7C16"/>
    <w:rsid w:val="009E1E1D"/>
    <w:rsid w:val="00A02A38"/>
    <w:rsid w:val="00A0539B"/>
    <w:rsid w:val="00A10254"/>
    <w:rsid w:val="00A24F8A"/>
    <w:rsid w:val="00A556D5"/>
    <w:rsid w:val="00A64961"/>
    <w:rsid w:val="00A67DC6"/>
    <w:rsid w:val="00A70EEC"/>
    <w:rsid w:val="00A82C78"/>
    <w:rsid w:val="00A87410"/>
    <w:rsid w:val="00A905DE"/>
    <w:rsid w:val="00A963E6"/>
    <w:rsid w:val="00AA4DDB"/>
    <w:rsid w:val="00AA63B8"/>
    <w:rsid w:val="00AC074A"/>
    <w:rsid w:val="00AC0A47"/>
    <w:rsid w:val="00AC312A"/>
    <w:rsid w:val="00AC5645"/>
    <w:rsid w:val="00AC736B"/>
    <w:rsid w:val="00AD04D4"/>
    <w:rsid w:val="00AD2715"/>
    <w:rsid w:val="00AF01B6"/>
    <w:rsid w:val="00AF3050"/>
    <w:rsid w:val="00B0712D"/>
    <w:rsid w:val="00B206D0"/>
    <w:rsid w:val="00B23C31"/>
    <w:rsid w:val="00B241B5"/>
    <w:rsid w:val="00B26DD2"/>
    <w:rsid w:val="00B3148A"/>
    <w:rsid w:val="00B32955"/>
    <w:rsid w:val="00B34418"/>
    <w:rsid w:val="00B40FDA"/>
    <w:rsid w:val="00B73B5F"/>
    <w:rsid w:val="00B76126"/>
    <w:rsid w:val="00B87DBC"/>
    <w:rsid w:val="00B96E5B"/>
    <w:rsid w:val="00BA61B5"/>
    <w:rsid w:val="00BA71EB"/>
    <w:rsid w:val="00BB3C42"/>
    <w:rsid w:val="00BC16C2"/>
    <w:rsid w:val="00C040D1"/>
    <w:rsid w:val="00C12B08"/>
    <w:rsid w:val="00C30DF9"/>
    <w:rsid w:val="00C314C9"/>
    <w:rsid w:val="00C577D8"/>
    <w:rsid w:val="00C61B19"/>
    <w:rsid w:val="00C706DD"/>
    <w:rsid w:val="00C70E5A"/>
    <w:rsid w:val="00C7233D"/>
    <w:rsid w:val="00C80AE0"/>
    <w:rsid w:val="00C81B96"/>
    <w:rsid w:val="00C87D97"/>
    <w:rsid w:val="00C95F01"/>
    <w:rsid w:val="00CA162B"/>
    <w:rsid w:val="00CB49EE"/>
    <w:rsid w:val="00CB60C0"/>
    <w:rsid w:val="00CB7FEB"/>
    <w:rsid w:val="00CC3A2C"/>
    <w:rsid w:val="00CC4854"/>
    <w:rsid w:val="00CD2BEE"/>
    <w:rsid w:val="00CD69A7"/>
    <w:rsid w:val="00CE45CA"/>
    <w:rsid w:val="00D01661"/>
    <w:rsid w:val="00D12E56"/>
    <w:rsid w:val="00D24E1D"/>
    <w:rsid w:val="00D270E2"/>
    <w:rsid w:val="00D30FA1"/>
    <w:rsid w:val="00D445E9"/>
    <w:rsid w:val="00D55C06"/>
    <w:rsid w:val="00D56D73"/>
    <w:rsid w:val="00D5749A"/>
    <w:rsid w:val="00D61BA6"/>
    <w:rsid w:val="00D646D9"/>
    <w:rsid w:val="00D70E2F"/>
    <w:rsid w:val="00D97AEF"/>
    <w:rsid w:val="00DA05C3"/>
    <w:rsid w:val="00DA75D2"/>
    <w:rsid w:val="00DB7454"/>
    <w:rsid w:val="00DC1933"/>
    <w:rsid w:val="00DC4B8D"/>
    <w:rsid w:val="00DF101C"/>
    <w:rsid w:val="00E051F5"/>
    <w:rsid w:val="00E11CED"/>
    <w:rsid w:val="00E46AF0"/>
    <w:rsid w:val="00E51BA7"/>
    <w:rsid w:val="00E51FF3"/>
    <w:rsid w:val="00E5319E"/>
    <w:rsid w:val="00E616B3"/>
    <w:rsid w:val="00E67D8F"/>
    <w:rsid w:val="00E7282B"/>
    <w:rsid w:val="00E76131"/>
    <w:rsid w:val="00E82523"/>
    <w:rsid w:val="00E865A9"/>
    <w:rsid w:val="00E942A4"/>
    <w:rsid w:val="00EB07C6"/>
    <w:rsid w:val="00EB3FE4"/>
    <w:rsid w:val="00EC4BD6"/>
    <w:rsid w:val="00EE7068"/>
    <w:rsid w:val="00F14744"/>
    <w:rsid w:val="00F15001"/>
    <w:rsid w:val="00F17423"/>
    <w:rsid w:val="00F17B2E"/>
    <w:rsid w:val="00F20D4E"/>
    <w:rsid w:val="00F215DB"/>
    <w:rsid w:val="00F251F0"/>
    <w:rsid w:val="00F34487"/>
    <w:rsid w:val="00F3605E"/>
    <w:rsid w:val="00F541C0"/>
    <w:rsid w:val="00F547D8"/>
    <w:rsid w:val="00F726AD"/>
    <w:rsid w:val="00F73737"/>
    <w:rsid w:val="00F8441E"/>
    <w:rsid w:val="00F963FF"/>
    <w:rsid w:val="00FA0C2C"/>
    <w:rsid w:val="00FA2905"/>
    <w:rsid w:val="00FA6336"/>
    <w:rsid w:val="00FC71DD"/>
    <w:rsid w:val="00FC7247"/>
    <w:rsid w:val="00FD7AD6"/>
    <w:rsid w:val="00FF17C9"/>
    <w:rsid w:val="00FF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08102-177E-4094-9B09-5E66E423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C31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3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A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1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C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41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C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C30DF9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F9"/>
    <w:rPr>
      <w:rFonts w:ascii="Tahoma" w:hAnsi="Tahoma" w:cs="Tahoma"/>
      <w:sz w:val="16"/>
      <w:szCs w:val="16"/>
    </w:rPr>
  </w:style>
  <w:style w:type="character" w:customStyle="1" w:styleId="bold1">
    <w:name w:val="bold1"/>
    <w:basedOn w:val="DefaultParagraphFont"/>
    <w:rsid w:val="00004A6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2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26E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09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8946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156213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3033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36879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1844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2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94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8943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94530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28547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127015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1396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9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7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3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30437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18384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18909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32408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75345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62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7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35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3154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8281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193809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42730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37340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6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447">
          <w:marLeft w:val="0"/>
          <w:marRight w:val="0"/>
          <w:marTop w:val="0"/>
          <w:marBottom w:val="377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</w:div>
        <w:div w:id="1066026374">
          <w:marLeft w:val="0"/>
          <w:marRight w:val="0"/>
          <w:marTop w:val="0"/>
          <w:marBottom w:val="377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</w:div>
      </w:divsChild>
    </w:div>
    <w:div w:id="21379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67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3308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12259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46288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163020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7760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tcluj.ro/index.php/domenii-de-cercetare.html" TargetMode="External"/><Relationship Id="rId13" Type="http://schemas.openxmlformats.org/officeDocument/2006/relationships/hyperlink" Target="http://cv.utcluj.ro/multise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v.utcluj.ro/amheo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esearch.utcluj.ro/index.php/acas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ive-c2x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tnet.info/proiecte/leoscop/leoscop.htm" TargetMode="External"/><Relationship Id="rId10" Type="http://schemas.openxmlformats.org/officeDocument/2006/relationships/hyperlink" Target="http://research.utcluj.ro/index.php/domenii-de-cerceta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rchforindustry.ro/search?q=utcn" TargetMode="External"/><Relationship Id="rId14" Type="http://schemas.openxmlformats.org/officeDocument/2006/relationships/hyperlink" Target="http://cv.utcluj.ro/perse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7F70-711E-41D7-812D-84254252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2014-01-10T09:51:00Z</cp:lastPrinted>
  <dcterms:created xsi:type="dcterms:W3CDTF">2014-01-16T07:33:00Z</dcterms:created>
  <dcterms:modified xsi:type="dcterms:W3CDTF">2014-01-16T07:33:00Z</dcterms:modified>
</cp:coreProperties>
</file>